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3AB" w:rsidRDefault="002153AB" w:rsidP="00660132">
      <w:pPr>
        <w:spacing w:line="360" w:lineRule="auto"/>
        <w:ind w:left="0" w:right="1693"/>
        <w:jc w:val="left"/>
        <w:rPr>
          <w:rStyle w:val="Hyperlink"/>
          <w:b/>
          <w:color w:val="auto"/>
          <w:sz w:val="18"/>
          <w:szCs w:val="18"/>
          <w:u w:val="none"/>
        </w:rPr>
      </w:pPr>
    </w:p>
    <w:p w:rsidR="00D50E9C" w:rsidRPr="00980BD0" w:rsidRDefault="0038399A" w:rsidP="00660132">
      <w:pPr>
        <w:spacing w:line="360" w:lineRule="auto"/>
        <w:ind w:left="0" w:right="1693"/>
        <w:jc w:val="left"/>
        <w:rPr>
          <w:rStyle w:val="Hyperlink"/>
          <w:b/>
          <w:color w:val="auto"/>
          <w:sz w:val="28"/>
          <w:szCs w:val="28"/>
          <w:u w:val="none"/>
          <w:lang w:val="en-GB"/>
        </w:rPr>
      </w:pPr>
      <w:r w:rsidRPr="00980BD0">
        <w:rPr>
          <w:rStyle w:val="Hyperlink"/>
          <w:b/>
          <w:color w:val="auto"/>
          <w:sz w:val="28"/>
          <w:szCs w:val="28"/>
          <w:u w:val="none"/>
          <w:lang w:val="en-GB"/>
        </w:rPr>
        <w:t>48 Apprentices Start Their Careers in Intralogistics</w:t>
      </w:r>
    </w:p>
    <w:p w:rsidR="00AF0F9B" w:rsidRPr="00980BD0" w:rsidRDefault="00AF0F9B" w:rsidP="00660132">
      <w:pPr>
        <w:spacing w:line="360" w:lineRule="auto"/>
        <w:ind w:left="0" w:right="1693"/>
        <w:jc w:val="left"/>
        <w:rPr>
          <w:rStyle w:val="Hyperlink"/>
          <w:b/>
          <w:color w:val="auto"/>
          <w:szCs w:val="20"/>
          <w:u w:val="none"/>
          <w:lang w:val="en-GB"/>
        </w:rPr>
      </w:pPr>
    </w:p>
    <w:p w:rsidR="00AF0F9B" w:rsidRPr="00980BD0" w:rsidRDefault="00725FE7" w:rsidP="00AF0F9B">
      <w:pPr>
        <w:pStyle w:val="Listenabsatz"/>
        <w:numPr>
          <w:ilvl w:val="0"/>
          <w:numId w:val="17"/>
        </w:numPr>
        <w:spacing w:line="360" w:lineRule="auto"/>
        <w:ind w:right="1693"/>
        <w:jc w:val="left"/>
        <w:rPr>
          <w:rStyle w:val="Hyperlink"/>
          <w:b/>
          <w:color w:val="auto"/>
          <w:sz w:val="24"/>
          <w:szCs w:val="24"/>
          <w:u w:val="none"/>
          <w:lang w:val="en-GB"/>
        </w:rPr>
      </w:pPr>
      <w:r w:rsidRPr="00980BD0">
        <w:rPr>
          <w:rStyle w:val="Hyperlink"/>
          <w:b/>
          <w:color w:val="auto"/>
          <w:sz w:val="24"/>
          <w:szCs w:val="24"/>
          <w:u w:val="none"/>
          <w:lang w:val="en-GB"/>
        </w:rPr>
        <w:t>A total of 177 apprentices are completing their training in eight different professions at TGW in Marchtrenk and Wels</w:t>
      </w:r>
    </w:p>
    <w:p w:rsidR="000C4F67" w:rsidRPr="00980BD0" w:rsidRDefault="000C4F67" w:rsidP="000C4F67">
      <w:pPr>
        <w:pStyle w:val="Listenabsatz"/>
        <w:numPr>
          <w:ilvl w:val="0"/>
          <w:numId w:val="17"/>
        </w:numPr>
        <w:spacing w:line="360" w:lineRule="auto"/>
        <w:ind w:right="1693"/>
        <w:jc w:val="left"/>
        <w:rPr>
          <w:rStyle w:val="Hyperlink"/>
          <w:b/>
          <w:color w:val="auto"/>
          <w:sz w:val="24"/>
          <w:szCs w:val="24"/>
          <w:u w:val="none"/>
          <w:lang w:val="en-GB"/>
        </w:rPr>
      </w:pPr>
      <w:r w:rsidRPr="00980BD0">
        <w:rPr>
          <w:rStyle w:val="Hyperlink"/>
          <w:b/>
          <w:color w:val="auto"/>
          <w:sz w:val="24"/>
          <w:szCs w:val="24"/>
          <w:u w:val="none"/>
          <w:lang w:val="en-GB"/>
        </w:rPr>
        <w:t>Focus on professional and personal education and further training</w:t>
      </w:r>
    </w:p>
    <w:p w:rsidR="002153AB" w:rsidRPr="00980BD0" w:rsidRDefault="00144C18" w:rsidP="00AF0F9B">
      <w:pPr>
        <w:pStyle w:val="Listenabsatz"/>
        <w:numPr>
          <w:ilvl w:val="0"/>
          <w:numId w:val="17"/>
        </w:numPr>
        <w:spacing w:line="360" w:lineRule="auto"/>
        <w:ind w:right="1693"/>
        <w:jc w:val="left"/>
        <w:rPr>
          <w:rStyle w:val="Hyperlink"/>
          <w:b/>
          <w:color w:val="auto"/>
          <w:sz w:val="24"/>
          <w:szCs w:val="24"/>
          <w:u w:val="none"/>
          <w:lang w:val="en-GB"/>
        </w:rPr>
      </w:pPr>
      <w:r w:rsidRPr="00980BD0">
        <w:rPr>
          <w:rStyle w:val="Hyperlink"/>
          <w:b/>
          <w:color w:val="auto"/>
          <w:sz w:val="24"/>
          <w:szCs w:val="24"/>
          <w:u w:val="none"/>
          <w:lang w:val="en-GB"/>
        </w:rPr>
        <w:t>Stable environment with a wide variety of development opportunities</w:t>
      </w:r>
    </w:p>
    <w:p w:rsidR="00AF0F9B" w:rsidRPr="00980BD0" w:rsidRDefault="00AF0F9B" w:rsidP="00AF0F9B">
      <w:pPr>
        <w:spacing w:line="360" w:lineRule="auto"/>
        <w:ind w:left="0" w:right="1693"/>
        <w:jc w:val="left"/>
        <w:rPr>
          <w:rStyle w:val="Hyperlink"/>
          <w:b/>
          <w:color w:val="auto"/>
          <w:szCs w:val="20"/>
          <w:u w:val="none"/>
          <w:lang w:val="en-GB"/>
        </w:rPr>
      </w:pPr>
    </w:p>
    <w:p w:rsidR="007941DE" w:rsidRPr="00980BD0" w:rsidRDefault="00356F4D" w:rsidP="00AE535D">
      <w:pPr>
        <w:spacing w:line="360" w:lineRule="auto"/>
        <w:ind w:left="0" w:right="1695"/>
        <w:rPr>
          <w:rStyle w:val="Hyperlink"/>
          <w:b/>
          <w:color w:val="auto"/>
          <w:u w:val="none"/>
          <w:lang w:val="en-GB"/>
        </w:rPr>
      </w:pPr>
      <w:r>
        <w:rPr>
          <w:rStyle w:val="Hyperlink"/>
          <w:b/>
          <w:color w:val="auto"/>
          <w:szCs w:val="20"/>
          <w:u w:val="none"/>
          <w:lang w:val="en-GB"/>
        </w:rPr>
        <w:t>(Marchtrenk,</w:t>
      </w:r>
      <w:r w:rsidR="00D51F29">
        <w:rPr>
          <w:rStyle w:val="Hyperlink"/>
          <w:b/>
          <w:color w:val="auto"/>
          <w:szCs w:val="20"/>
          <w:u w:val="none"/>
          <w:lang w:val="en-GB"/>
        </w:rPr>
        <w:t xml:space="preserve"> October 12</w:t>
      </w:r>
      <w:r w:rsidR="00AF0F9B" w:rsidRPr="00980BD0">
        <w:rPr>
          <w:rStyle w:val="Hyperlink"/>
          <w:b/>
          <w:color w:val="auto"/>
          <w:szCs w:val="20"/>
          <w:u w:val="none"/>
          <w:lang w:val="en-GB"/>
        </w:rPr>
        <w:t xml:space="preserve"> 2021) The educati</w:t>
      </w:r>
      <w:r w:rsidR="00980BD0">
        <w:rPr>
          <w:rStyle w:val="Hyperlink"/>
          <w:b/>
          <w:color w:val="auto"/>
          <w:szCs w:val="20"/>
          <w:u w:val="none"/>
          <w:lang w:val="en-GB"/>
        </w:rPr>
        <w:t>on and further training of TGW's</w:t>
      </w:r>
      <w:r w:rsidR="00AF0F9B" w:rsidRPr="00980BD0">
        <w:rPr>
          <w:rStyle w:val="Hyperlink"/>
          <w:b/>
          <w:color w:val="auto"/>
          <w:szCs w:val="20"/>
          <w:u w:val="none"/>
          <w:lang w:val="en-GB"/>
        </w:rPr>
        <w:t xml:space="preserve"> more than 3,800 employees worldwide plays a central role at the company. 177 young people are currently working as apprentices at the Upper Austria-based technology company, with 48 apprentices beginning their training this autumn alone. </w:t>
      </w:r>
      <w:r w:rsidR="00AF0F9B" w:rsidRPr="00980BD0">
        <w:rPr>
          <w:rStyle w:val="Hyperlink"/>
          <w:b/>
          <w:color w:val="auto"/>
          <w:u w:val="none"/>
          <w:lang w:val="en-GB"/>
        </w:rPr>
        <w:t>TGW offers them a wide variety of development opportunities, a stable environment and jobs fit for the future in an exciting industry.</w:t>
      </w:r>
    </w:p>
    <w:p w:rsidR="00C53C6C" w:rsidRPr="00980BD0" w:rsidRDefault="00C53C6C" w:rsidP="00151FD8">
      <w:pPr>
        <w:spacing w:line="360" w:lineRule="auto"/>
        <w:ind w:left="0" w:right="1695"/>
        <w:rPr>
          <w:rStyle w:val="Hyperlink"/>
          <w:color w:val="auto"/>
          <w:u w:val="none"/>
          <w:lang w:val="en-GB"/>
        </w:rPr>
      </w:pPr>
    </w:p>
    <w:p w:rsidR="00144C18" w:rsidRPr="00980BD0" w:rsidRDefault="00E10852" w:rsidP="00E10852">
      <w:pPr>
        <w:spacing w:line="360" w:lineRule="auto"/>
        <w:ind w:left="0" w:right="1693"/>
        <w:rPr>
          <w:rStyle w:val="Hyperlink"/>
          <w:color w:val="auto"/>
          <w:u w:val="none"/>
          <w:lang w:val="en-GB"/>
        </w:rPr>
      </w:pPr>
      <w:r w:rsidRPr="00980BD0">
        <w:rPr>
          <w:rStyle w:val="Hyperlink"/>
          <w:color w:val="auto"/>
          <w:szCs w:val="20"/>
          <w:u w:val="none"/>
          <w:lang w:val="en-GB"/>
        </w:rPr>
        <w:t>TGW offers apprenticeships in Application Development, Design Engineering, Electrical Engineering, Operational Logistics, Industrial Business Management, Mechatronics (focusing on automation as well as production technology) and Metallurgy. The up-and-coming specialists rotate between departments and thus familiarise themselves with various aspects of each job.</w:t>
      </w:r>
    </w:p>
    <w:p w:rsidR="00B108CA" w:rsidRPr="00980BD0" w:rsidRDefault="00B108CA" w:rsidP="00E10852">
      <w:pPr>
        <w:spacing w:line="360" w:lineRule="auto"/>
        <w:ind w:left="0" w:right="1693"/>
        <w:rPr>
          <w:rStyle w:val="Hyperlink"/>
          <w:color w:val="auto"/>
          <w:u w:val="none"/>
          <w:lang w:val="en-GB"/>
        </w:rPr>
      </w:pPr>
    </w:p>
    <w:p w:rsidR="00971A41" w:rsidRPr="00980BD0" w:rsidRDefault="00586C6C" w:rsidP="00E10852">
      <w:pPr>
        <w:spacing w:line="360" w:lineRule="auto"/>
        <w:ind w:left="0" w:right="1693"/>
        <w:rPr>
          <w:rStyle w:val="Hyperlink"/>
          <w:color w:val="auto"/>
          <w:u w:val="none"/>
          <w:lang w:val="en-GB"/>
        </w:rPr>
      </w:pPr>
      <w:r w:rsidRPr="00980BD0">
        <w:rPr>
          <w:rStyle w:val="Hyperlink"/>
          <w:color w:val="auto"/>
          <w:u w:val="none"/>
          <w:lang w:val="en-GB"/>
        </w:rPr>
        <w:t>In the modern training workshop, they can gain experience under the guidance of proficient trainers. In addition, apprentices who have reached legal age have the opportunity to gain practical experience working on customer projects throughout Europe.</w:t>
      </w:r>
    </w:p>
    <w:p w:rsidR="009108CA" w:rsidRPr="00980BD0" w:rsidRDefault="009108CA" w:rsidP="00E10852">
      <w:pPr>
        <w:spacing w:line="360" w:lineRule="auto"/>
        <w:ind w:left="0" w:right="1693"/>
        <w:rPr>
          <w:rStyle w:val="Hyperlink"/>
          <w:color w:val="auto"/>
          <w:u w:val="none"/>
          <w:lang w:val="en-GB"/>
        </w:rPr>
      </w:pPr>
    </w:p>
    <w:p w:rsidR="00971A41" w:rsidRPr="00980BD0" w:rsidRDefault="001E153A" w:rsidP="00E10852">
      <w:pPr>
        <w:spacing w:line="360" w:lineRule="auto"/>
        <w:ind w:left="0" w:right="1693"/>
        <w:rPr>
          <w:rStyle w:val="Hyperlink"/>
          <w:b/>
          <w:color w:val="auto"/>
          <w:u w:val="none"/>
          <w:lang w:val="en-GB"/>
        </w:rPr>
      </w:pPr>
      <w:r w:rsidRPr="00980BD0">
        <w:rPr>
          <w:rStyle w:val="Hyperlink"/>
          <w:b/>
          <w:color w:val="auto"/>
          <w:u w:val="none"/>
          <w:lang w:val="en-GB"/>
        </w:rPr>
        <w:t>Respectful and appreciative interaction</w:t>
      </w:r>
    </w:p>
    <w:p w:rsidR="00971A41" w:rsidRPr="00980BD0" w:rsidRDefault="00971A41" w:rsidP="00971A41">
      <w:pPr>
        <w:spacing w:line="360" w:lineRule="auto"/>
        <w:ind w:left="0" w:right="1695"/>
        <w:rPr>
          <w:rStyle w:val="Hyperlink"/>
          <w:color w:val="auto"/>
          <w:u w:val="none"/>
          <w:lang w:val="en-GB"/>
        </w:rPr>
      </w:pPr>
    </w:p>
    <w:p w:rsidR="00835850" w:rsidRDefault="00A935D8" w:rsidP="00AE3AF2">
      <w:pPr>
        <w:spacing w:line="360" w:lineRule="auto"/>
        <w:ind w:left="0" w:right="1693"/>
        <w:rPr>
          <w:rStyle w:val="Hyperlink"/>
          <w:color w:val="auto"/>
          <w:u w:val="none"/>
          <w:lang w:val="en-GB"/>
        </w:rPr>
      </w:pPr>
      <w:r w:rsidRPr="00980BD0">
        <w:rPr>
          <w:rStyle w:val="Hyperlink"/>
          <w:color w:val="auto"/>
          <w:u w:val="none"/>
          <w:lang w:val="en-GB"/>
        </w:rPr>
        <w:t>During a 2-day kick-off workshop, the apprentices and trainers get to know each other and lay the foundation for successful cooperation. "We direct our actions according to the principle of encouraging and challenging. We also build on individual strengths and offer a variety of development opportunities according to our philosophy 'Focusing on People – Learning and Growing,'" says Harald Schröpf, CEO of the TGW Logistics Group. "The fact that many past apprentices have since gone on to assume responsibility in management roles at TGW just goes to show that an apprenticeship offers outstanding career opportunities."</w:t>
      </w:r>
    </w:p>
    <w:p w:rsidR="00356F4D" w:rsidRPr="00980BD0" w:rsidRDefault="00356F4D" w:rsidP="00AE3AF2">
      <w:pPr>
        <w:spacing w:line="360" w:lineRule="auto"/>
        <w:ind w:left="0" w:right="1693"/>
        <w:rPr>
          <w:rStyle w:val="Hyperlink"/>
          <w:color w:val="auto"/>
          <w:u w:val="none"/>
          <w:lang w:val="en-GB"/>
        </w:rPr>
      </w:pPr>
    </w:p>
    <w:p w:rsidR="00E10852" w:rsidRPr="00980BD0" w:rsidRDefault="00144C18" w:rsidP="00E10852">
      <w:pPr>
        <w:spacing w:line="360" w:lineRule="auto"/>
        <w:ind w:left="0" w:right="1693"/>
        <w:rPr>
          <w:rStyle w:val="Hyperlink"/>
          <w:b/>
          <w:color w:val="auto"/>
          <w:szCs w:val="20"/>
          <w:u w:val="none"/>
          <w:lang w:val="en-GB"/>
        </w:rPr>
      </w:pPr>
      <w:r w:rsidRPr="00980BD0">
        <w:rPr>
          <w:rStyle w:val="Hyperlink"/>
          <w:b/>
          <w:color w:val="auto"/>
          <w:szCs w:val="20"/>
          <w:u w:val="none"/>
          <w:lang w:val="en-GB"/>
        </w:rPr>
        <w:t>Pers</w:t>
      </w:r>
      <w:bookmarkStart w:id="0" w:name="_GoBack"/>
      <w:bookmarkEnd w:id="0"/>
      <w:r w:rsidRPr="00980BD0">
        <w:rPr>
          <w:rStyle w:val="Hyperlink"/>
          <w:b/>
          <w:color w:val="auto"/>
          <w:szCs w:val="20"/>
          <w:u w:val="none"/>
          <w:lang w:val="en-GB"/>
        </w:rPr>
        <w:t>onal development</w:t>
      </w:r>
    </w:p>
    <w:p w:rsidR="00AE3AF2" w:rsidRPr="00980BD0" w:rsidRDefault="00AE3AF2" w:rsidP="009108CA">
      <w:pPr>
        <w:spacing w:line="360" w:lineRule="auto"/>
        <w:ind w:left="0" w:right="1693"/>
        <w:rPr>
          <w:rStyle w:val="Hyperlink"/>
          <w:color w:val="auto"/>
          <w:u w:val="none"/>
          <w:lang w:val="en-GB"/>
        </w:rPr>
      </w:pPr>
    </w:p>
    <w:p w:rsidR="009108CA" w:rsidRPr="00980BD0" w:rsidRDefault="00721671" w:rsidP="009108CA">
      <w:pPr>
        <w:spacing w:line="360" w:lineRule="auto"/>
        <w:ind w:left="0" w:right="1693"/>
        <w:rPr>
          <w:rStyle w:val="Hyperlink"/>
          <w:color w:val="auto"/>
          <w:u w:val="none"/>
          <w:lang w:val="en-GB"/>
        </w:rPr>
      </w:pPr>
      <w:r w:rsidRPr="00980BD0">
        <w:rPr>
          <w:rStyle w:val="Hyperlink"/>
          <w:color w:val="auto"/>
          <w:u w:val="none"/>
          <w:lang w:val="en-GB"/>
        </w:rPr>
        <w:t>In addition to the training in the specialised departments, TGW also offers a diverse range of social development opportunities: from language classes to personal development and even tips for an ergonomic working environment and healthy eating. Monthly performance-based bonuses serve as an incentive for achievement.</w:t>
      </w:r>
    </w:p>
    <w:p w:rsidR="00994A1E" w:rsidRPr="00980BD0" w:rsidRDefault="00994A1E" w:rsidP="00A84B5B">
      <w:pPr>
        <w:spacing w:line="360" w:lineRule="auto"/>
        <w:ind w:left="0" w:right="1695"/>
        <w:rPr>
          <w:rStyle w:val="Hyperlink"/>
          <w:color w:val="auto"/>
          <w:u w:val="none"/>
          <w:lang w:val="en-GB"/>
        </w:rPr>
      </w:pPr>
    </w:p>
    <w:p w:rsidR="00AA1A6A" w:rsidRPr="00980BD0" w:rsidRDefault="00554EEF" w:rsidP="00A84B5B">
      <w:pPr>
        <w:spacing w:line="360" w:lineRule="auto"/>
        <w:ind w:left="0" w:right="1695"/>
        <w:rPr>
          <w:rStyle w:val="Hyperlink"/>
          <w:b/>
          <w:color w:val="auto"/>
          <w:u w:val="none"/>
          <w:lang w:val="en-GB"/>
        </w:rPr>
      </w:pPr>
      <w:r w:rsidRPr="00980BD0">
        <w:rPr>
          <w:rStyle w:val="Hyperlink"/>
          <w:b/>
          <w:color w:val="auto"/>
          <w:u w:val="none"/>
          <w:lang w:val="en-GB"/>
        </w:rPr>
        <w:t>Stable environment, reliable employer</w:t>
      </w:r>
    </w:p>
    <w:p w:rsidR="00AA1A6A" w:rsidRPr="00980BD0" w:rsidRDefault="00AA1A6A" w:rsidP="00A84B5B">
      <w:pPr>
        <w:spacing w:line="360" w:lineRule="auto"/>
        <w:ind w:left="0" w:right="1695"/>
        <w:rPr>
          <w:rStyle w:val="Hyperlink"/>
          <w:b/>
          <w:color w:val="auto"/>
          <w:u w:val="none"/>
          <w:lang w:val="en-GB"/>
        </w:rPr>
      </w:pPr>
    </w:p>
    <w:p w:rsidR="00E10852" w:rsidRPr="00980BD0" w:rsidRDefault="00E10852" w:rsidP="00A84B5B">
      <w:pPr>
        <w:spacing w:line="360" w:lineRule="auto"/>
        <w:ind w:left="0" w:right="1695"/>
        <w:rPr>
          <w:rStyle w:val="Hyperlink"/>
          <w:color w:val="auto"/>
          <w:u w:val="none"/>
          <w:lang w:val="en-GB"/>
        </w:rPr>
      </w:pPr>
      <w:r w:rsidRPr="00980BD0">
        <w:rPr>
          <w:rFonts w:cs="Arial"/>
          <w:szCs w:val="20"/>
          <w:lang w:val="en-GB"/>
        </w:rPr>
        <w:t>As a foundation-owned company, TGW is a reliable employer: the intralogistics specialist can never be sold. Two-thirds of profits stay in the company and are reinvested—in our employees, our infrastructure and the innovations of tomorrow. On top of that, at least ten percent of profits go to the foundation's charitable projects, which focus on comprehensive personal development of children and young people.</w:t>
      </w:r>
    </w:p>
    <w:p w:rsidR="00A84B5B" w:rsidRPr="00980BD0" w:rsidRDefault="00A84B5B" w:rsidP="00A84B5B">
      <w:pPr>
        <w:spacing w:line="360" w:lineRule="auto"/>
        <w:ind w:left="0" w:right="1695"/>
        <w:rPr>
          <w:rStyle w:val="Hyperlink"/>
          <w:color w:val="auto"/>
          <w:u w:val="none"/>
          <w:lang w:val="en-GB"/>
        </w:rPr>
      </w:pPr>
    </w:p>
    <w:p w:rsidR="00C15C6F" w:rsidRPr="00980BD0" w:rsidRDefault="00C15C6F" w:rsidP="00A84B5B">
      <w:pPr>
        <w:spacing w:line="360" w:lineRule="auto"/>
        <w:ind w:left="0" w:right="1695"/>
        <w:rPr>
          <w:rStyle w:val="Hyperlink"/>
          <w:color w:val="auto"/>
          <w:u w:val="none"/>
          <w:lang w:val="en-GB"/>
        </w:rPr>
      </w:pPr>
    </w:p>
    <w:p w:rsidR="00C15C6F" w:rsidRPr="00980BD0" w:rsidRDefault="00C15C6F" w:rsidP="00A84B5B">
      <w:pPr>
        <w:spacing w:line="360" w:lineRule="auto"/>
        <w:ind w:left="0" w:right="1695"/>
        <w:rPr>
          <w:rStyle w:val="Hyperlink"/>
          <w:color w:val="auto"/>
          <w:u w:val="none"/>
          <w:lang w:val="en-GB"/>
        </w:rPr>
      </w:pPr>
    </w:p>
    <w:p w:rsidR="00C15C6F" w:rsidRPr="00980BD0" w:rsidRDefault="00C15C6F" w:rsidP="00A84B5B">
      <w:pPr>
        <w:spacing w:line="360" w:lineRule="auto"/>
        <w:ind w:left="0" w:right="1695"/>
        <w:rPr>
          <w:rStyle w:val="Hyperlink"/>
          <w:color w:val="auto"/>
          <w:u w:val="none"/>
          <w:lang w:val="en-GB"/>
        </w:rPr>
      </w:pPr>
    </w:p>
    <w:p w:rsidR="00C15C6F" w:rsidRPr="00980BD0" w:rsidRDefault="00C15C6F" w:rsidP="00A84B5B">
      <w:pPr>
        <w:spacing w:line="360" w:lineRule="auto"/>
        <w:ind w:left="0" w:right="1695"/>
        <w:rPr>
          <w:rStyle w:val="Hyperlink"/>
          <w:color w:val="auto"/>
          <w:u w:val="none"/>
          <w:lang w:val="en-GB"/>
        </w:rPr>
      </w:pPr>
    </w:p>
    <w:p w:rsidR="00A84B5B" w:rsidRPr="00980BD0" w:rsidRDefault="00A84B5B" w:rsidP="00A84B5B">
      <w:pPr>
        <w:spacing w:line="360" w:lineRule="auto"/>
        <w:ind w:left="0" w:right="1695"/>
        <w:rPr>
          <w:rStyle w:val="Hyperlink"/>
          <w:color w:val="auto"/>
          <w:u w:val="none"/>
          <w:lang w:val="en-GB"/>
        </w:rPr>
      </w:pPr>
    </w:p>
    <w:p w:rsidR="00C53C6C" w:rsidRPr="00980BD0" w:rsidRDefault="00C53C6C" w:rsidP="00151FD8">
      <w:pPr>
        <w:spacing w:line="360" w:lineRule="auto"/>
        <w:ind w:left="0" w:right="1695"/>
        <w:rPr>
          <w:rStyle w:val="Hyperlink"/>
          <w:color w:val="auto"/>
          <w:u w:val="none"/>
          <w:lang w:val="en-GB"/>
        </w:rPr>
      </w:pPr>
    </w:p>
    <w:p w:rsidR="00C53C6C" w:rsidRPr="00980BD0" w:rsidRDefault="00C53C6C" w:rsidP="00151FD8">
      <w:pPr>
        <w:spacing w:line="360" w:lineRule="auto"/>
        <w:ind w:left="0" w:right="1695"/>
        <w:rPr>
          <w:rStyle w:val="Hyperlink"/>
          <w:color w:val="auto"/>
          <w:u w:val="none"/>
          <w:lang w:val="en-GB"/>
        </w:rPr>
      </w:pPr>
    </w:p>
    <w:p w:rsidR="00C53C6C" w:rsidRPr="00980BD0" w:rsidRDefault="00C53C6C" w:rsidP="00151FD8">
      <w:pPr>
        <w:spacing w:line="360" w:lineRule="auto"/>
        <w:ind w:left="0" w:right="1695"/>
        <w:rPr>
          <w:rStyle w:val="Hyperlink"/>
          <w:color w:val="auto"/>
          <w:u w:val="none"/>
          <w:lang w:val="en-GB"/>
        </w:rPr>
      </w:pPr>
    </w:p>
    <w:p w:rsidR="00C53C6C" w:rsidRPr="00980BD0" w:rsidRDefault="00C53C6C" w:rsidP="00151FD8">
      <w:pPr>
        <w:spacing w:line="360" w:lineRule="auto"/>
        <w:ind w:left="0" w:right="1695"/>
        <w:rPr>
          <w:rStyle w:val="Hyperlink"/>
          <w:color w:val="auto"/>
          <w:u w:val="none"/>
          <w:lang w:val="en-GB"/>
        </w:rPr>
      </w:pPr>
    </w:p>
    <w:p w:rsidR="0015075A" w:rsidRPr="00980BD0" w:rsidRDefault="0015075A" w:rsidP="00151FD8">
      <w:pPr>
        <w:spacing w:line="360" w:lineRule="auto"/>
        <w:ind w:left="0" w:right="1695"/>
        <w:rPr>
          <w:rStyle w:val="Hyperlink"/>
          <w:color w:val="auto"/>
          <w:u w:val="none"/>
          <w:lang w:val="en-GB"/>
        </w:rPr>
      </w:pPr>
    </w:p>
    <w:p w:rsidR="0015075A" w:rsidRPr="00980BD0" w:rsidRDefault="0015075A" w:rsidP="00151FD8">
      <w:pPr>
        <w:spacing w:line="360" w:lineRule="auto"/>
        <w:ind w:left="0" w:right="1695"/>
        <w:rPr>
          <w:rStyle w:val="Hyperlink"/>
          <w:color w:val="auto"/>
          <w:u w:val="none"/>
          <w:lang w:val="en-GB"/>
        </w:rPr>
      </w:pPr>
    </w:p>
    <w:p w:rsidR="0015075A" w:rsidRPr="00980BD0" w:rsidRDefault="0015075A" w:rsidP="00151FD8">
      <w:pPr>
        <w:spacing w:line="360" w:lineRule="auto"/>
        <w:ind w:left="0" w:right="1695"/>
        <w:rPr>
          <w:rStyle w:val="Hyperlink"/>
          <w:color w:val="auto"/>
          <w:u w:val="none"/>
          <w:lang w:val="en-GB"/>
        </w:rPr>
      </w:pPr>
    </w:p>
    <w:p w:rsidR="00586C6C" w:rsidRPr="00980BD0" w:rsidRDefault="00586C6C" w:rsidP="00151FD8">
      <w:pPr>
        <w:spacing w:line="360" w:lineRule="auto"/>
        <w:ind w:left="0" w:right="1695"/>
        <w:rPr>
          <w:rStyle w:val="Hyperlink"/>
          <w:color w:val="auto"/>
          <w:u w:val="none"/>
          <w:lang w:val="en-GB"/>
        </w:rPr>
      </w:pPr>
    </w:p>
    <w:p w:rsidR="00D70F56" w:rsidRPr="00980BD0" w:rsidRDefault="00D70F56" w:rsidP="00151FD8">
      <w:pPr>
        <w:spacing w:line="360" w:lineRule="auto"/>
        <w:ind w:left="0" w:right="1695"/>
        <w:rPr>
          <w:rStyle w:val="Hyperlink"/>
          <w:color w:val="auto"/>
          <w:u w:val="none"/>
          <w:lang w:val="en-GB"/>
        </w:rPr>
      </w:pPr>
    </w:p>
    <w:p w:rsidR="00D70F56" w:rsidRPr="00980BD0" w:rsidRDefault="00D70F56" w:rsidP="00151FD8">
      <w:pPr>
        <w:spacing w:line="360" w:lineRule="auto"/>
        <w:ind w:left="0" w:right="1695"/>
        <w:rPr>
          <w:rStyle w:val="Hyperlink"/>
          <w:color w:val="auto"/>
          <w:u w:val="none"/>
          <w:lang w:val="en-GB"/>
        </w:rPr>
      </w:pPr>
    </w:p>
    <w:p w:rsidR="00F0458A" w:rsidRPr="00980BD0" w:rsidRDefault="00F0458A" w:rsidP="00151FD8">
      <w:pPr>
        <w:spacing w:line="360" w:lineRule="auto"/>
        <w:ind w:left="0" w:right="1695"/>
        <w:rPr>
          <w:rStyle w:val="Hyperlink"/>
          <w:color w:val="auto"/>
          <w:u w:val="none"/>
          <w:lang w:val="en-GB"/>
        </w:rPr>
      </w:pPr>
    </w:p>
    <w:p w:rsidR="00F0458A" w:rsidRPr="00980BD0" w:rsidRDefault="00F0458A" w:rsidP="00151FD8">
      <w:pPr>
        <w:spacing w:line="360" w:lineRule="auto"/>
        <w:ind w:left="0" w:right="1695"/>
        <w:rPr>
          <w:rStyle w:val="Hyperlink"/>
          <w:color w:val="auto"/>
          <w:u w:val="none"/>
          <w:lang w:val="en-GB"/>
        </w:rPr>
      </w:pPr>
    </w:p>
    <w:p w:rsidR="00453B39" w:rsidRPr="00980BD0" w:rsidRDefault="00453B39" w:rsidP="00151FD8">
      <w:pPr>
        <w:spacing w:line="360" w:lineRule="auto"/>
        <w:ind w:left="0" w:right="1695"/>
        <w:rPr>
          <w:rStyle w:val="Hyperlink"/>
          <w:color w:val="auto"/>
          <w:u w:val="none"/>
          <w:lang w:val="en-GB"/>
        </w:rPr>
      </w:pPr>
    </w:p>
    <w:p w:rsidR="00D47A9B" w:rsidRPr="00980BD0" w:rsidRDefault="00D47A9B" w:rsidP="00151FD8">
      <w:pPr>
        <w:spacing w:line="360" w:lineRule="auto"/>
        <w:ind w:left="0" w:right="1695"/>
        <w:rPr>
          <w:rStyle w:val="Hyperlink"/>
          <w:color w:val="auto"/>
          <w:u w:val="none"/>
          <w:lang w:val="en-GB"/>
        </w:rPr>
      </w:pPr>
    </w:p>
    <w:p w:rsidR="00F0458A" w:rsidRPr="00980BD0" w:rsidRDefault="00F0458A" w:rsidP="00151FD8">
      <w:pPr>
        <w:spacing w:line="360" w:lineRule="auto"/>
        <w:ind w:left="0" w:right="1695"/>
        <w:rPr>
          <w:rStyle w:val="Hyperlink"/>
          <w:color w:val="auto"/>
          <w:u w:val="none"/>
          <w:lang w:val="en-GB"/>
        </w:rPr>
      </w:pPr>
    </w:p>
    <w:p w:rsidR="00F0458A" w:rsidRPr="00980BD0" w:rsidRDefault="00F0458A" w:rsidP="00151FD8">
      <w:pPr>
        <w:spacing w:line="360" w:lineRule="auto"/>
        <w:ind w:left="0" w:right="1695"/>
        <w:rPr>
          <w:rStyle w:val="Hyperlink"/>
          <w:color w:val="auto"/>
          <w:u w:val="none"/>
          <w:lang w:val="en-GB"/>
        </w:rPr>
      </w:pPr>
    </w:p>
    <w:p w:rsidR="00D70F56" w:rsidRPr="00980BD0" w:rsidRDefault="00D70F56" w:rsidP="00151FD8">
      <w:pPr>
        <w:spacing w:line="360" w:lineRule="auto"/>
        <w:ind w:left="0" w:right="1695"/>
        <w:rPr>
          <w:rStyle w:val="Hyperlink"/>
          <w:color w:val="auto"/>
          <w:u w:val="none"/>
          <w:lang w:val="en-GB"/>
        </w:rPr>
      </w:pPr>
    </w:p>
    <w:p w:rsidR="00484352" w:rsidRPr="00273812" w:rsidRDefault="00D51F29" w:rsidP="00151FD8">
      <w:pPr>
        <w:spacing w:line="360" w:lineRule="auto"/>
        <w:ind w:left="0" w:right="1695"/>
        <w:rPr>
          <w:lang w:val="en-AU"/>
        </w:rPr>
      </w:pPr>
      <w:hyperlink r:id="rId8" w:history="1">
        <w:r w:rsidR="002C77F0" w:rsidRPr="00980BD0">
          <w:rPr>
            <w:rStyle w:val="Hyperlink"/>
            <w:lang w:val="en-GB"/>
          </w:rPr>
          <w:t>www.tgw-group.com</w:t>
        </w:r>
      </w:hyperlink>
    </w:p>
    <w:p w:rsidR="00D1043D" w:rsidRPr="007A297A" w:rsidRDefault="00D1043D" w:rsidP="00660132">
      <w:pPr>
        <w:spacing w:line="240" w:lineRule="auto"/>
        <w:ind w:left="0" w:right="1693"/>
        <w:rPr>
          <w:rStyle w:val="Hyperlink"/>
          <w:b/>
          <w:color w:val="auto"/>
          <w:u w:val="none"/>
          <w:lang w:val="en-AU"/>
        </w:rPr>
      </w:pPr>
      <w:r w:rsidRPr="00980BD0">
        <w:rPr>
          <w:rStyle w:val="Hyperlink"/>
          <w:b/>
          <w:color w:val="auto"/>
          <w:u w:val="none"/>
          <w:lang w:val="en-GB"/>
        </w:rPr>
        <w:lastRenderedPageBreak/>
        <w:t>About TGW Logistics Group:</w:t>
      </w:r>
    </w:p>
    <w:p w:rsidR="00D1043D" w:rsidRPr="00980BD0" w:rsidRDefault="00D1043D" w:rsidP="00660132">
      <w:pPr>
        <w:spacing w:line="240" w:lineRule="auto"/>
        <w:ind w:left="0" w:right="1693"/>
        <w:rPr>
          <w:rStyle w:val="Hyperlink"/>
          <w:color w:val="auto"/>
          <w:u w:val="none"/>
          <w:lang w:val="en-GB"/>
        </w:rPr>
      </w:pPr>
      <w:r w:rsidRPr="00980BD0">
        <w:rPr>
          <w:rStyle w:val="Hyperlink"/>
          <w:color w:val="auto"/>
          <w:u w:val="none"/>
          <w:lang w:val="en-GB"/>
        </w:rPr>
        <w:t xml:space="preserve">TGW Logistics Group is one of the leading international suppliers of material handling solutions. For 50 years, the Austrian specialist has implemented automated systems for its international customers, including brands from </w:t>
      </w:r>
      <w:proofErr w:type="gramStart"/>
      <w:r w:rsidRPr="00980BD0">
        <w:rPr>
          <w:rStyle w:val="Hyperlink"/>
          <w:color w:val="auto"/>
          <w:u w:val="none"/>
          <w:lang w:val="en-GB"/>
        </w:rPr>
        <w:t>A</w:t>
      </w:r>
      <w:proofErr w:type="gramEnd"/>
      <w:r w:rsidRPr="00980BD0">
        <w:rPr>
          <w:rStyle w:val="Hyperlink"/>
          <w:color w:val="auto"/>
          <w:u w:val="none"/>
          <w:lang w:val="en-GB"/>
        </w:rPr>
        <w:t xml:space="preserve"> as in Adidas to Z as in Zalando. As systems integrator, TGW plans, produces and implements complex logistics centres, from mechatronic products and robots to control systems and software.</w:t>
      </w:r>
    </w:p>
    <w:p w:rsidR="00D1043D" w:rsidRPr="00980BD0" w:rsidRDefault="00D1043D" w:rsidP="00660132">
      <w:pPr>
        <w:spacing w:line="240" w:lineRule="auto"/>
        <w:ind w:left="0" w:right="1693"/>
        <w:rPr>
          <w:rStyle w:val="Hyperlink"/>
          <w:color w:val="auto"/>
          <w:u w:val="none"/>
          <w:lang w:val="en-GB"/>
        </w:rPr>
      </w:pPr>
    </w:p>
    <w:p w:rsidR="00D1043D" w:rsidRPr="00980BD0" w:rsidRDefault="00D1043D" w:rsidP="00660132">
      <w:pPr>
        <w:spacing w:line="240" w:lineRule="auto"/>
        <w:ind w:left="0" w:right="1693"/>
        <w:rPr>
          <w:rStyle w:val="Hyperlink"/>
          <w:color w:val="auto"/>
          <w:u w:val="none"/>
          <w:lang w:val="en-GB"/>
        </w:rPr>
      </w:pPr>
      <w:r w:rsidRPr="00980BD0">
        <w:rPr>
          <w:rStyle w:val="Hyperlink"/>
          <w:color w:val="auto"/>
          <w:u w:val="none"/>
          <w:lang w:val="en-GB"/>
        </w:rPr>
        <w:t>TGW Logistics Group has subsidiaries in Europe, China and the US and more than 3,800 employees worldwide. In the 2020/2021 business year, the company generated a total turnover of 813 million euros.</w:t>
      </w:r>
    </w:p>
    <w:p w:rsidR="00D1043D" w:rsidRPr="00980BD0" w:rsidRDefault="00D1043D" w:rsidP="00660132">
      <w:pPr>
        <w:spacing w:line="240" w:lineRule="auto"/>
        <w:ind w:left="0" w:right="1693"/>
        <w:rPr>
          <w:rStyle w:val="Hyperlink"/>
          <w:color w:val="auto"/>
          <w:u w:val="none"/>
          <w:lang w:val="en-GB"/>
        </w:rPr>
      </w:pPr>
    </w:p>
    <w:p w:rsidR="00D1043D" w:rsidRPr="00980BD0" w:rsidRDefault="00D1043D" w:rsidP="00660132">
      <w:pPr>
        <w:spacing w:line="240" w:lineRule="auto"/>
        <w:ind w:left="0" w:right="1693"/>
        <w:rPr>
          <w:rStyle w:val="Hyperlink"/>
          <w:color w:val="auto"/>
          <w:u w:val="none"/>
          <w:lang w:val="en-GB"/>
        </w:rPr>
      </w:pPr>
    </w:p>
    <w:p w:rsidR="00D1043D" w:rsidRPr="00980BD0" w:rsidRDefault="00D1043D" w:rsidP="00660132">
      <w:pPr>
        <w:spacing w:line="240" w:lineRule="auto"/>
        <w:ind w:left="0" w:right="1693"/>
        <w:rPr>
          <w:rStyle w:val="Hyperlink"/>
          <w:color w:val="auto"/>
          <w:u w:val="none"/>
          <w:lang w:val="en-GB"/>
        </w:rPr>
      </w:pPr>
    </w:p>
    <w:p w:rsidR="00D1043D" w:rsidRPr="00980BD0" w:rsidRDefault="00D1043D" w:rsidP="00660132">
      <w:pPr>
        <w:spacing w:line="240" w:lineRule="auto"/>
        <w:ind w:left="0" w:right="1693"/>
        <w:rPr>
          <w:rStyle w:val="Hyperlink"/>
          <w:b/>
          <w:color w:val="auto"/>
          <w:u w:val="none"/>
          <w:lang w:val="en-GB"/>
        </w:rPr>
      </w:pPr>
      <w:r w:rsidRPr="00980BD0">
        <w:rPr>
          <w:rStyle w:val="Hyperlink"/>
          <w:b/>
          <w:color w:val="auto"/>
          <w:u w:val="none"/>
          <w:lang w:val="en-GB"/>
        </w:rPr>
        <w:t>Pictures:</w:t>
      </w:r>
    </w:p>
    <w:p w:rsidR="00D1043D" w:rsidRPr="00980BD0" w:rsidRDefault="00D1043D" w:rsidP="00660132">
      <w:pPr>
        <w:spacing w:line="240" w:lineRule="auto"/>
        <w:ind w:left="0" w:right="1693"/>
        <w:rPr>
          <w:rStyle w:val="Hyperlink"/>
          <w:color w:val="auto"/>
          <w:u w:val="none"/>
          <w:lang w:val="en-GB"/>
        </w:rPr>
      </w:pPr>
      <w:r w:rsidRPr="00980BD0">
        <w:rPr>
          <w:rStyle w:val="Hyperlink"/>
          <w:color w:val="auto"/>
          <w:u w:val="none"/>
          <w:lang w:val="en-GB"/>
        </w:rPr>
        <w:t>Reprint with reference to TGW Logistics Group GmbH free of charge. Reprint is not permitted for promotional purposes.</w:t>
      </w:r>
    </w:p>
    <w:p w:rsidR="00D1043D" w:rsidRPr="00980BD0" w:rsidRDefault="00D1043D" w:rsidP="00660132">
      <w:pPr>
        <w:spacing w:line="240" w:lineRule="auto"/>
        <w:ind w:left="0" w:right="1693"/>
        <w:rPr>
          <w:rStyle w:val="Hyperlink"/>
          <w:color w:val="auto"/>
          <w:u w:val="none"/>
          <w:lang w:val="en-GB"/>
        </w:rPr>
      </w:pPr>
    </w:p>
    <w:p w:rsidR="00D1043D" w:rsidRPr="00980BD0" w:rsidRDefault="00D1043D" w:rsidP="00660132">
      <w:pPr>
        <w:spacing w:line="240" w:lineRule="auto"/>
        <w:ind w:left="0" w:right="1693"/>
        <w:rPr>
          <w:rStyle w:val="Hyperlink"/>
          <w:color w:val="auto"/>
          <w:u w:val="none"/>
          <w:lang w:val="en-GB"/>
        </w:rPr>
      </w:pPr>
    </w:p>
    <w:p w:rsidR="00D1043D" w:rsidRPr="00980BD0" w:rsidRDefault="00D1043D" w:rsidP="00660132">
      <w:pPr>
        <w:spacing w:line="240" w:lineRule="auto"/>
        <w:ind w:left="0" w:right="1693"/>
        <w:rPr>
          <w:rStyle w:val="Hyperlink"/>
          <w:b/>
          <w:color w:val="auto"/>
          <w:u w:val="none"/>
          <w:lang w:val="en-GB"/>
        </w:rPr>
      </w:pPr>
      <w:r w:rsidRPr="00980BD0">
        <w:rPr>
          <w:rStyle w:val="Hyperlink"/>
          <w:b/>
          <w:color w:val="auto"/>
          <w:u w:val="none"/>
          <w:lang w:val="en-GB"/>
        </w:rPr>
        <w:t>Contact:</w:t>
      </w:r>
    </w:p>
    <w:p w:rsidR="00D1043D" w:rsidRPr="00980BD0" w:rsidRDefault="00D1043D" w:rsidP="00660132">
      <w:pPr>
        <w:spacing w:line="240" w:lineRule="auto"/>
        <w:ind w:left="0" w:right="1693"/>
        <w:rPr>
          <w:rStyle w:val="Hyperlink"/>
          <w:color w:val="auto"/>
          <w:u w:val="none"/>
          <w:lang w:val="en-GB"/>
        </w:rPr>
      </w:pPr>
      <w:r w:rsidRPr="00980BD0">
        <w:rPr>
          <w:rStyle w:val="Hyperlink"/>
          <w:color w:val="auto"/>
          <w:u w:val="none"/>
          <w:lang w:val="en-GB"/>
        </w:rPr>
        <w:t>TGW Logistics Group GmbH</w:t>
      </w:r>
    </w:p>
    <w:p w:rsidR="00D1043D" w:rsidRPr="00356F4D" w:rsidRDefault="00D1043D" w:rsidP="00660132">
      <w:pPr>
        <w:spacing w:line="240" w:lineRule="auto"/>
        <w:ind w:left="0" w:right="1693"/>
        <w:rPr>
          <w:rStyle w:val="Hyperlink"/>
          <w:color w:val="auto"/>
          <w:u w:val="none"/>
          <w:lang w:val="it-IT"/>
        </w:rPr>
      </w:pPr>
      <w:r w:rsidRPr="00356F4D">
        <w:rPr>
          <w:rStyle w:val="Hyperlink"/>
          <w:color w:val="auto"/>
          <w:u w:val="none"/>
          <w:lang w:val="it-IT"/>
        </w:rPr>
        <w:t>A-4614 Marchtrenk, Ludwig Szinicz Straße 3</w:t>
      </w:r>
    </w:p>
    <w:p w:rsidR="00D1043D" w:rsidRPr="00356F4D" w:rsidRDefault="00D1043D" w:rsidP="00660132">
      <w:pPr>
        <w:spacing w:line="240" w:lineRule="auto"/>
        <w:ind w:left="0" w:right="1693"/>
        <w:rPr>
          <w:rStyle w:val="Hyperlink"/>
          <w:color w:val="auto"/>
          <w:u w:val="none"/>
          <w:lang w:val="fr-FR"/>
        </w:rPr>
      </w:pPr>
      <w:r w:rsidRPr="00356F4D">
        <w:rPr>
          <w:rStyle w:val="Hyperlink"/>
          <w:color w:val="auto"/>
          <w:u w:val="none"/>
          <w:lang w:val="fr-FR"/>
        </w:rPr>
        <w:t>T: +43.50.486-0</w:t>
      </w:r>
    </w:p>
    <w:p w:rsidR="00D1043D" w:rsidRPr="00356F4D" w:rsidRDefault="00D1043D" w:rsidP="00660132">
      <w:pPr>
        <w:spacing w:line="240" w:lineRule="auto"/>
        <w:ind w:left="0" w:right="1693"/>
        <w:rPr>
          <w:rStyle w:val="Hyperlink"/>
          <w:color w:val="auto"/>
          <w:u w:val="none"/>
          <w:lang w:val="fr-FR"/>
        </w:rPr>
      </w:pPr>
      <w:r w:rsidRPr="00356F4D">
        <w:rPr>
          <w:rStyle w:val="Hyperlink"/>
          <w:color w:val="auto"/>
          <w:u w:val="none"/>
          <w:lang w:val="fr-FR"/>
        </w:rPr>
        <w:t>F: +43.50.486-31</w:t>
      </w:r>
    </w:p>
    <w:p w:rsidR="00D1043D" w:rsidRPr="00356F4D" w:rsidRDefault="00D1043D" w:rsidP="00660132">
      <w:pPr>
        <w:spacing w:line="240" w:lineRule="auto"/>
        <w:ind w:left="0" w:right="1693"/>
        <w:rPr>
          <w:rStyle w:val="Hyperlink"/>
          <w:color w:val="auto"/>
          <w:u w:val="none"/>
          <w:lang w:val="fr-FR"/>
        </w:rPr>
      </w:pPr>
      <w:proofErr w:type="gramStart"/>
      <w:r w:rsidRPr="00356F4D">
        <w:rPr>
          <w:rStyle w:val="Hyperlink"/>
          <w:color w:val="auto"/>
          <w:u w:val="none"/>
          <w:lang w:val="fr-FR"/>
        </w:rPr>
        <w:t>e-mail</w:t>
      </w:r>
      <w:proofErr w:type="gramEnd"/>
      <w:r w:rsidRPr="00356F4D">
        <w:rPr>
          <w:rStyle w:val="Hyperlink"/>
          <w:color w:val="auto"/>
          <w:u w:val="none"/>
          <w:lang w:val="fr-FR"/>
        </w:rPr>
        <w:t>: tgw@tgw-group.com</w:t>
      </w:r>
    </w:p>
    <w:p w:rsidR="00D1043D" w:rsidRPr="00356F4D" w:rsidRDefault="00D1043D" w:rsidP="00660132">
      <w:pPr>
        <w:spacing w:line="240" w:lineRule="auto"/>
        <w:ind w:left="0" w:right="1693"/>
        <w:rPr>
          <w:rStyle w:val="Hyperlink"/>
          <w:color w:val="auto"/>
          <w:u w:val="none"/>
          <w:lang w:val="fr-FR"/>
        </w:rPr>
      </w:pPr>
    </w:p>
    <w:p w:rsidR="00885756" w:rsidRPr="00356F4D" w:rsidRDefault="00885756" w:rsidP="00885756">
      <w:pPr>
        <w:spacing w:line="240" w:lineRule="auto"/>
        <w:ind w:left="0" w:right="1693"/>
        <w:rPr>
          <w:rStyle w:val="Hyperlink"/>
          <w:color w:val="auto"/>
          <w:u w:val="none"/>
          <w:lang w:val="fr-FR"/>
        </w:rPr>
      </w:pPr>
      <w:r w:rsidRPr="00356F4D">
        <w:rPr>
          <w:rStyle w:val="Hyperlink"/>
          <w:color w:val="auto"/>
          <w:u w:val="none"/>
          <w:lang w:val="fr-FR"/>
        </w:rPr>
        <w:t>Alexander Tahedl</w:t>
      </w:r>
    </w:p>
    <w:p w:rsidR="00885756" w:rsidRPr="008947FA" w:rsidRDefault="00885756" w:rsidP="00885756">
      <w:pPr>
        <w:spacing w:line="240" w:lineRule="auto"/>
        <w:ind w:left="0" w:right="1693"/>
        <w:rPr>
          <w:rStyle w:val="Hyperlink"/>
          <w:color w:val="auto"/>
          <w:u w:val="none"/>
          <w:lang w:val="fr-FR"/>
        </w:rPr>
      </w:pPr>
      <w:r w:rsidRPr="00356F4D">
        <w:rPr>
          <w:rStyle w:val="Hyperlink"/>
          <w:color w:val="auto"/>
          <w:u w:val="none"/>
          <w:lang w:val="fr-FR"/>
        </w:rPr>
        <w:t>Communications Specialist</w:t>
      </w:r>
    </w:p>
    <w:p w:rsidR="00885756" w:rsidRPr="008947FA" w:rsidRDefault="00885756" w:rsidP="00885756">
      <w:pPr>
        <w:spacing w:line="240" w:lineRule="auto"/>
        <w:ind w:left="0" w:right="1693"/>
        <w:rPr>
          <w:rStyle w:val="Hyperlink"/>
          <w:color w:val="auto"/>
          <w:u w:val="none"/>
          <w:lang w:val="fr-FR"/>
        </w:rPr>
      </w:pPr>
      <w:r w:rsidRPr="00356F4D">
        <w:rPr>
          <w:rStyle w:val="Hyperlink"/>
          <w:color w:val="auto"/>
          <w:u w:val="none"/>
          <w:lang w:val="fr-FR"/>
        </w:rPr>
        <w:t>T: +43.50.486-2267</w:t>
      </w:r>
    </w:p>
    <w:p w:rsidR="00885756" w:rsidRPr="008947FA" w:rsidRDefault="00885756" w:rsidP="00885756">
      <w:pPr>
        <w:spacing w:line="240" w:lineRule="auto"/>
        <w:ind w:left="0" w:right="1693"/>
        <w:rPr>
          <w:rStyle w:val="Hyperlink"/>
          <w:color w:val="auto"/>
          <w:u w:val="none"/>
          <w:lang w:val="fr-FR"/>
        </w:rPr>
      </w:pPr>
      <w:r w:rsidRPr="00980BD0">
        <w:rPr>
          <w:rStyle w:val="Hyperlink"/>
          <w:color w:val="auto"/>
          <w:u w:val="none"/>
          <w:lang w:val="fr-FR"/>
        </w:rPr>
        <w:t>M: +43.664.88459713</w:t>
      </w:r>
    </w:p>
    <w:p w:rsidR="00885756" w:rsidRPr="008947FA" w:rsidRDefault="00885756" w:rsidP="00885756">
      <w:pPr>
        <w:spacing w:line="240" w:lineRule="auto"/>
        <w:ind w:left="0" w:right="1693"/>
        <w:rPr>
          <w:lang w:val="fr-FR"/>
        </w:rPr>
      </w:pPr>
      <w:r w:rsidRPr="00980BD0">
        <w:rPr>
          <w:rStyle w:val="Hyperlink"/>
          <w:color w:val="auto"/>
          <w:u w:val="none"/>
          <w:lang w:val="fr-FR"/>
        </w:rPr>
        <w:t>alexander.tahedl@tgw-group.com</w:t>
      </w:r>
    </w:p>
    <w:p w:rsidR="00885756" w:rsidRPr="008947FA" w:rsidRDefault="00885756" w:rsidP="00660132">
      <w:pPr>
        <w:spacing w:line="240" w:lineRule="auto"/>
        <w:ind w:left="0" w:right="1693"/>
        <w:rPr>
          <w:rStyle w:val="Hyperlink"/>
          <w:color w:val="auto"/>
          <w:u w:val="none"/>
          <w:lang w:val="fr-FR"/>
        </w:rPr>
      </w:pPr>
    </w:p>
    <w:p w:rsidR="00D1043D" w:rsidRPr="00356F4D" w:rsidRDefault="00D1043D" w:rsidP="00660132">
      <w:pPr>
        <w:spacing w:line="240" w:lineRule="auto"/>
        <w:ind w:left="0" w:right="1693"/>
        <w:rPr>
          <w:rStyle w:val="Hyperlink"/>
          <w:color w:val="auto"/>
          <w:u w:val="none"/>
          <w:lang w:val="fr-FR"/>
        </w:rPr>
      </w:pPr>
      <w:proofErr w:type="spellStart"/>
      <w:r w:rsidRPr="00356F4D">
        <w:rPr>
          <w:rStyle w:val="Hyperlink"/>
          <w:color w:val="auto"/>
          <w:u w:val="none"/>
          <w:lang w:val="fr-FR"/>
        </w:rPr>
        <w:t>Press</w:t>
      </w:r>
      <w:proofErr w:type="spellEnd"/>
      <w:r w:rsidRPr="00356F4D">
        <w:rPr>
          <w:rStyle w:val="Hyperlink"/>
          <w:color w:val="auto"/>
          <w:u w:val="none"/>
          <w:lang w:val="fr-FR"/>
        </w:rPr>
        <w:t xml:space="preserve"> contact:</w:t>
      </w:r>
    </w:p>
    <w:p w:rsidR="00D1043D" w:rsidRPr="00356F4D" w:rsidRDefault="00D1043D" w:rsidP="00660132">
      <w:pPr>
        <w:spacing w:line="240" w:lineRule="auto"/>
        <w:ind w:left="0" w:right="1693"/>
        <w:rPr>
          <w:rStyle w:val="Hyperlink"/>
          <w:color w:val="auto"/>
          <w:u w:val="none"/>
          <w:lang w:val="fr-FR"/>
        </w:rPr>
      </w:pPr>
      <w:r w:rsidRPr="00356F4D">
        <w:rPr>
          <w:rStyle w:val="Hyperlink"/>
          <w:color w:val="auto"/>
          <w:u w:val="none"/>
          <w:lang w:val="fr-FR"/>
        </w:rPr>
        <w:t>Martin Kirchmayr</w:t>
      </w:r>
    </w:p>
    <w:p w:rsidR="00D1043D" w:rsidRPr="00356F4D" w:rsidRDefault="00D1043D" w:rsidP="00660132">
      <w:pPr>
        <w:spacing w:line="240" w:lineRule="auto"/>
        <w:ind w:left="0" w:right="1693"/>
        <w:rPr>
          <w:rStyle w:val="Hyperlink"/>
          <w:color w:val="auto"/>
          <w:u w:val="none"/>
          <w:lang w:val="fr-FR"/>
        </w:rPr>
      </w:pPr>
      <w:r w:rsidRPr="00356F4D">
        <w:rPr>
          <w:rStyle w:val="Hyperlink"/>
          <w:color w:val="auto"/>
          <w:u w:val="none"/>
          <w:lang w:val="fr-FR"/>
        </w:rPr>
        <w:t>Director Marketing &amp; Communications</w:t>
      </w:r>
    </w:p>
    <w:p w:rsidR="00D1043D" w:rsidRPr="00356F4D" w:rsidRDefault="00D1043D" w:rsidP="00660132">
      <w:pPr>
        <w:spacing w:line="240" w:lineRule="auto"/>
        <w:ind w:left="0" w:right="1693"/>
        <w:rPr>
          <w:rStyle w:val="Hyperlink"/>
          <w:color w:val="auto"/>
          <w:u w:val="none"/>
          <w:lang w:val="fr-FR"/>
        </w:rPr>
      </w:pPr>
      <w:r w:rsidRPr="00356F4D">
        <w:rPr>
          <w:rStyle w:val="Hyperlink"/>
          <w:color w:val="auto"/>
          <w:u w:val="none"/>
          <w:lang w:val="fr-FR"/>
        </w:rPr>
        <w:t>T: +43.50.486-1382</w:t>
      </w:r>
    </w:p>
    <w:p w:rsidR="00D1043D" w:rsidRPr="00356F4D" w:rsidRDefault="00D1043D" w:rsidP="00660132">
      <w:pPr>
        <w:spacing w:line="240" w:lineRule="auto"/>
        <w:ind w:left="0" w:right="1693"/>
        <w:rPr>
          <w:rStyle w:val="Hyperlink"/>
          <w:color w:val="auto"/>
          <w:u w:val="none"/>
          <w:lang w:val="fr-FR"/>
        </w:rPr>
      </w:pPr>
      <w:r w:rsidRPr="00356F4D">
        <w:rPr>
          <w:rStyle w:val="Hyperlink"/>
          <w:color w:val="auto"/>
          <w:u w:val="none"/>
          <w:lang w:val="fr-FR"/>
        </w:rPr>
        <w:t>M: +43.664.8187423</w:t>
      </w:r>
    </w:p>
    <w:p w:rsidR="00D1043D" w:rsidRPr="00980BD0" w:rsidRDefault="00D1043D" w:rsidP="00660132">
      <w:pPr>
        <w:spacing w:line="240" w:lineRule="auto"/>
        <w:ind w:left="0" w:right="1693"/>
        <w:rPr>
          <w:rStyle w:val="Hyperlink"/>
          <w:color w:val="auto"/>
          <w:u w:val="none"/>
        </w:rPr>
      </w:pPr>
      <w:r>
        <w:rPr>
          <w:rStyle w:val="Hyperlink"/>
          <w:color w:val="auto"/>
          <w:u w:val="none"/>
        </w:rPr>
        <w:t>martin.kirchmayr@tgw-group.com</w:t>
      </w:r>
    </w:p>
    <w:p w:rsidR="00D1043D" w:rsidRPr="00980BD0" w:rsidRDefault="00D1043D" w:rsidP="00660132">
      <w:pPr>
        <w:spacing w:line="240" w:lineRule="auto"/>
        <w:ind w:left="0" w:right="1693"/>
        <w:rPr>
          <w:rStyle w:val="Hyperlink"/>
          <w:color w:val="auto"/>
          <w:u w:val="none"/>
        </w:rPr>
      </w:pPr>
    </w:p>
    <w:p w:rsidR="00885756" w:rsidRPr="00D1043D" w:rsidRDefault="00885756">
      <w:pPr>
        <w:spacing w:line="240" w:lineRule="auto"/>
        <w:ind w:left="0" w:right="1693"/>
      </w:pPr>
    </w:p>
    <w:sectPr w:rsidR="00885756" w:rsidRPr="00D1043D"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271" w:rsidRDefault="00410271" w:rsidP="00764006">
      <w:pPr>
        <w:spacing w:line="240" w:lineRule="auto"/>
      </w:pPr>
      <w:r>
        <w:separator/>
      </w:r>
    </w:p>
  </w:endnote>
  <w:endnote w:type="continuationSeparator" w:id="0">
    <w:p w:rsidR="00410271" w:rsidRDefault="0041027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674F0" w:rsidRPr="00C424EA" w:rsidTr="00A345ED">
      <w:tc>
        <w:tcPr>
          <w:tcW w:w="6474" w:type="dxa"/>
        </w:tcPr>
        <w:p w:rsidR="00D674F0" w:rsidRPr="00C424EA" w:rsidRDefault="00D674F0"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D674F0" w:rsidRPr="00C424EA" w:rsidRDefault="00D674F0" w:rsidP="00C424EA">
          <w:pPr>
            <w:pStyle w:val="Fuzeile"/>
            <w:rPr>
              <w:sz w:val="16"/>
              <w:szCs w:val="16"/>
            </w:rPr>
          </w:pPr>
        </w:p>
      </w:tc>
      <w:tc>
        <w:tcPr>
          <w:tcW w:w="283" w:type="dxa"/>
          <w:tcBorders>
            <w:left w:val="single" w:sz="12" w:space="0" w:color="C00418" w:themeColor="accent1"/>
          </w:tcBorders>
        </w:tcPr>
        <w:p w:rsidR="00D674F0" w:rsidRPr="00C424EA" w:rsidRDefault="00D674F0" w:rsidP="00C424EA">
          <w:pPr>
            <w:pStyle w:val="Fuzeile"/>
            <w:rPr>
              <w:sz w:val="16"/>
              <w:szCs w:val="16"/>
            </w:rPr>
          </w:pPr>
        </w:p>
      </w:tc>
      <w:tc>
        <w:tcPr>
          <w:tcW w:w="2438" w:type="dxa"/>
          <w:vAlign w:val="center"/>
        </w:tcPr>
        <w:p w:rsidR="00D674F0" w:rsidRPr="00C424EA" w:rsidRDefault="00D674F0"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D51F29">
            <w:rPr>
              <w:noProof/>
              <w:sz w:val="16"/>
              <w:szCs w:val="16"/>
            </w:rPr>
            <w:t>3</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D51F29">
            <w:rPr>
              <w:noProof/>
              <w:sz w:val="16"/>
              <w:szCs w:val="16"/>
            </w:rPr>
            <w:t>3</w:t>
          </w:r>
          <w:r>
            <w:fldChar w:fldCharType="end"/>
          </w:r>
        </w:p>
      </w:tc>
    </w:tr>
  </w:tbl>
  <w:p w:rsidR="00D674F0" w:rsidRPr="000B65C7" w:rsidRDefault="00D674F0"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271" w:rsidRDefault="00410271" w:rsidP="00764006">
      <w:pPr>
        <w:spacing w:line="240" w:lineRule="auto"/>
      </w:pPr>
      <w:r>
        <w:separator/>
      </w:r>
    </w:p>
  </w:footnote>
  <w:footnote w:type="continuationSeparator" w:id="0">
    <w:p w:rsidR="00410271" w:rsidRDefault="0041027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F0" w:rsidRDefault="00D674F0" w:rsidP="00C54F6A">
    <w:pPr>
      <w:pStyle w:val="Dokumententitel"/>
    </w:pPr>
  </w:p>
  <w:p w:rsidR="00D674F0" w:rsidRPr="00C15D91" w:rsidRDefault="00D674F0"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rsidR="00D674F0" w:rsidRPr="00C54F6A" w:rsidRDefault="00D674F0"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E83"/>
    <w:multiLevelType w:val="hybridMultilevel"/>
    <w:tmpl w:val="0616D2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6D1F64"/>
    <w:multiLevelType w:val="hybridMultilevel"/>
    <w:tmpl w:val="7AFCBB40"/>
    <w:lvl w:ilvl="0" w:tplc="D3AA9C1C">
      <w:numFmt w:val="bullet"/>
      <w:lvlText w:val=""/>
      <w:lvlJc w:val="left"/>
      <w:pPr>
        <w:ind w:left="1211" w:hanging="360"/>
      </w:pPr>
      <w:rPr>
        <w:rFonts w:ascii="Wingdings" w:eastAsiaTheme="minorHAnsi" w:hAnsi="Wingdings" w:cstheme="minorBidi"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063808"/>
    <w:multiLevelType w:val="hybridMultilevel"/>
    <w:tmpl w:val="B0B0D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77D31B1"/>
    <w:multiLevelType w:val="hybridMultilevel"/>
    <w:tmpl w:val="2E108AC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3" w15:restartNumberingAfterBreak="0">
    <w:nsid w:val="62F809D5"/>
    <w:multiLevelType w:val="hybridMultilevel"/>
    <w:tmpl w:val="C29ED6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78325C0"/>
    <w:multiLevelType w:val="hybridMultilevel"/>
    <w:tmpl w:val="00EE2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2"/>
  </w:num>
  <w:num w:numId="5">
    <w:abstractNumId w:val="14"/>
  </w:num>
  <w:num w:numId="6">
    <w:abstractNumId w:val="2"/>
  </w:num>
  <w:num w:numId="7">
    <w:abstractNumId w:val="1"/>
  </w:num>
  <w:num w:numId="8">
    <w:abstractNumId w:val="10"/>
  </w:num>
  <w:num w:numId="9">
    <w:abstractNumId w:val="4"/>
  </w:num>
  <w:num w:numId="10">
    <w:abstractNumId w:val="15"/>
  </w:num>
  <w:num w:numId="11">
    <w:abstractNumId w:val="7"/>
  </w:num>
  <w:num w:numId="12">
    <w:abstractNumId w:val="5"/>
  </w:num>
  <w:num w:numId="13">
    <w:abstractNumId w:val="11"/>
  </w:num>
  <w:num w:numId="14">
    <w:abstractNumId w:val="16"/>
  </w:num>
  <w:num w:numId="15">
    <w:abstractNumId w:val="13"/>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2AE"/>
    <w:rsid w:val="000004D5"/>
    <w:rsid w:val="00000912"/>
    <w:rsid w:val="00007FC6"/>
    <w:rsid w:val="000147BB"/>
    <w:rsid w:val="00015103"/>
    <w:rsid w:val="000212E0"/>
    <w:rsid w:val="000220DD"/>
    <w:rsid w:val="00025A2A"/>
    <w:rsid w:val="000339E0"/>
    <w:rsid w:val="000362EF"/>
    <w:rsid w:val="00042F94"/>
    <w:rsid w:val="0004543F"/>
    <w:rsid w:val="00045C9C"/>
    <w:rsid w:val="00045F47"/>
    <w:rsid w:val="00047282"/>
    <w:rsid w:val="000522C7"/>
    <w:rsid w:val="00054A83"/>
    <w:rsid w:val="00054F8D"/>
    <w:rsid w:val="00056116"/>
    <w:rsid w:val="00057C73"/>
    <w:rsid w:val="00063ACC"/>
    <w:rsid w:val="00071B77"/>
    <w:rsid w:val="00072497"/>
    <w:rsid w:val="000807B5"/>
    <w:rsid w:val="00086319"/>
    <w:rsid w:val="00087598"/>
    <w:rsid w:val="00087696"/>
    <w:rsid w:val="00092354"/>
    <w:rsid w:val="00095936"/>
    <w:rsid w:val="00095E05"/>
    <w:rsid w:val="000A267E"/>
    <w:rsid w:val="000A2FD4"/>
    <w:rsid w:val="000A33C6"/>
    <w:rsid w:val="000A6CE7"/>
    <w:rsid w:val="000A77BB"/>
    <w:rsid w:val="000B1C04"/>
    <w:rsid w:val="000B433C"/>
    <w:rsid w:val="000B5A93"/>
    <w:rsid w:val="000B65C7"/>
    <w:rsid w:val="000C38EE"/>
    <w:rsid w:val="000C4F67"/>
    <w:rsid w:val="000C5589"/>
    <w:rsid w:val="000D32EB"/>
    <w:rsid w:val="000D4362"/>
    <w:rsid w:val="000D4A16"/>
    <w:rsid w:val="000D70A1"/>
    <w:rsid w:val="000E20AF"/>
    <w:rsid w:val="000E33BA"/>
    <w:rsid w:val="000E33FB"/>
    <w:rsid w:val="000E76A7"/>
    <w:rsid w:val="000F0EF1"/>
    <w:rsid w:val="000F2971"/>
    <w:rsid w:val="000F2DB6"/>
    <w:rsid w:val="000F37D3"/>
    <w:rsid w:val="000F4BD2"/>
    <w:rsid w:val="000F6CC2"/>
    <w:rsid w:val="000F750C"/>
    <w:rsid w:val="00100BDA"/>
    <w:rsid w:val="00100CF5"/>
    <w:rsid w:val="00102353"/>
    <w:rsid w:val="00103B57"/>
    <w:rsid w:val="00106523"/>
    <w:rsid w:val="0010654F"/>
    <w:rsid w:val="00106F25"/>
    <w:rsid w:val="00112E06"/>
    <w:rsid w:val="00114EE0"/>
    <w:rsid w:val="00121496"/>
    <w:rsid w:val="00122FA1"/>
    <w:rsid w:val="0012627D"/>
    <w:rsid w:val="001267DF"/>
    <w:rsid w:val="00127912"/>
    <w:rsid w:val="00131A55"/>
    <w:rsid w:val="00132412"/>
    <w:rsid w:val="001338DB"/>
    <w:rsid w:val="0013417A"/>
    <w:rsid w:val="001415A0"/>
    <w:rsid w:val="00142015"/>
    <w:rsid w:val="00142599"/>
    <w:rsid w:val="00142D0C"/>
    <w:rsid w:val="00142E6D"/>
    <w:rsid w:val="00143325"/>
    <w:rsid w:val="00144C18"/>
    <w:rsid w:val="00147C5F"/>
    <w:rsid w:val="0015075A"/>
    <w:rsid w:val="00151FD8"/>
    <w:rsid w:val="00152760"/>
    <w:rsid w:val="00155AE9"/>
    <w:rsid w:val="00164E59"/>
    <w:rsid w:val="00165988"/>
    <w:rsid w:val="00165EB0"/>
    <w:rsid w:val="00172F7A"/>
    <w:rsid w:val="001753E4"/>
    <w:rsid w:val="00183067"/>
    <w:rsid w:val="00183A5B"/>
    <w:rsid w:val="001849D4"/>
    <w:rsid w:val="00185FCF"/>
    <w:rsid w:val="0019186D"/>
    <w:rsid w:val="00191D7D"/>
    <w:rsid w:val="00195BA1"/>
    <w:rsid w:val="00196C75"/>
    <w:rsid w:val="001A399E"/>
    <w:rsid w:val="001A6E46"/>
    <w:rsid w:val="001A743C"/>
    <w:rsid w:val="001A7462"/>
    <w:rsid w:val="001A74C0"/>
    <w:rsid w:val="001A7904"/>
    <w:rsid w:val="001B200B"/>
    <w:rsid w:val="001B2366"/>
    <w:rsid w:val="001B450B"/>
    <w:rsid w:val="001B46E9"/>
    <w:rsid w:val="001B4929"/>
    <w:rsid w:val="001C17CB"/>
    <w:rsid w:val="001C1838"/>
    <w:rsid w:val="001C40DE"/>
    <w:rsid w:val="001D7887"/>
    <w:rsid w:val="001E0A4A"/>
    <w:rsid w:val="001E1104"/>
    <w:rsid w:val="001E153A"/>
    <w:rsid w:val="001E33A4"/>
    <w:rsid w:val="001E6404"/>
    <w:rsid w:val="001F0E01"/>
    <w:rsid w:val="001F2A46"/>
    <w:rsid w:val="001F3E28"/>
    <w:rsid w:val="0020344F"/>
    <w:rsid w:val="00203677"/>
    <w:rsid w:val="00212A49"/>
    <w:rsid w:val="0021337C"/>
    <w:rsid w:val="002152C1"/>
    <w:rsid w:val="002153AB"/>
    <w:rsid w:val="00220DA8"/>
    <w:rsid w:val="00222C1D"/>
    <w:rsid w:val="00223EA8"/>
    <w:rsid w:val="002244E0"/>
    <w:rsid w:val="002254E8"/>
    <w:rsid w:val="00225637"/>
    <w:rsid w:val="00226FAE"/>
    <w:rsid w:val="0022707A"/>
    <w:rsid w:val="00230014"/>
    <w:rsid w:val="00232068"/>
    <w:rsid w:val="00234206"/>
    <w:rsid w:val="0023663F"/>
    <w:rsid w:val="002407A6"/>
    <w:rsid w:val="0024314F"/>
    <w:rsid w:val="00245527"/>
    <w:rsid w:val="002507CD"/>
    <w:rsid w:val="00250BA2"/>
    <w:rsid w:val="0025680F"/>
    <w:rsid w:val="00262F29"/>
    <w:rsid w:val="0026487A"/>
    <w:rsid w:val="00264A2C"/>
    <w:rsid w:val="00265358"/>
    <w:rsid w:val="00265456"/>
    <w:rsid w:val="00266927"/>
    <w:rsid w:val="00266C2D"/>
    <w:rsid w:val="0027122C"/>
    <w:rsid w:val="00273328"/>
    <w:rsid w:val="00273812"/>
    <w:rsid w:val="0027409C"/>
    <w:rsid w:val="002820AB"/>
    <w:rsid w:val="00296574"/>
    <w:rsid w:val="002973EE"/>
    <w:rsid w:val="002A1224"/>
    <w:rsid w:val="002A3009"/>
    <w:rsid w:val="002A564B"/>
    <w:rsid w:val="002B1960"/>
    <w:rsid w:val="002B2474"/>
    <w:rsid w:val="002B2906"/>
    <w:rsid w:val="002B6EBD"/>
    <w:rsid w:val="002C0149"/>
    <w:rsid w:val="002C0832"/>
    <w:rsid w:val="002C36E5"/>
    <w:rsid w:val="002C69C9"/>
    <w:rsid w:val="002C77F0"/>
    <w:rsid w:val="002C789C"/>
    <w:rsid w:val="002D5A3B"/>
    <w:rsid w:val="002D6158"/>
    <w:rsid w:val="002D77CD"/>
    <w:rsid w:val="002E0550"/>
    <w:rsid w:val="002E14B9"/>
    <w:rsid w:val="002E2744"/>
    <w:rsid w:val="002E5343"/>
    <w:rsid w:val="002E59E7"/>
    <w:rsid w:val="002E6014"/>
    <w:rsid w:val="002E7E0F"/>
    <w:rsid w:val="002F091A"/>
    <w:rsid w:val="00301F33"/>
    <w:rsid w:val="00302A93"/>
    <w:rsid w:val="00305C14"/>
    <w:rsid w:val="00307945"/>
    <w:rsid w:val="00307BC8"/>
    <w:rsid w:val="003107A7"/>
    <w:rsid w:val="00310975"/>
    <w:rsid w:val="00312E2D"/>
    <w:rsid w:val="00313851"/>
    <w:rsid w:val="0031427C"/>
    <w:rsid w:val="00314A98"/>
    <w:rsid w:val="00320511"/>
    <w:rsid w:val="003216A9"/>
    <w:rsid w:val="00322CCA"/>
    <w:rsid w:val="003238A9"/>
    <w:rsid w:val="003241EB"/>
    <w:rsid w:val="0032656C"/>
    <w:rsid w:val="003327F2"/>
    <w:rsid w:val="00333A00"/>
    <w:rsid w:val="00336D99"/>
    <w:rsid w:val="00343C9F"/>
    <w:rsid w:val="00345413"/>
    <w:rsid w:val="00353A88"/>
    <w:rsid w:val="00356F4D"/>
    <w:rsid w:val="00365B19"/>
    <w:rsid w:val="00367F43"/>
    <w:rsid w:val="0037168C"/>
    <w:rsid w:val="00372774"/>
    <w:rsid w:val="003769B5"/>
    <w:rsid w:val="00377F06"/>
    <w:rsid w:val="00381B91"/>
    <w:rsid w:val="00382EDF"/>
    <w:rsid w:val="0038399A"/>
    <w:rsid w:val="003856E8"/>
    <w:rsid w:val="00385D91"/>
    <w:rsid w:val="00386B3D"/>
    <w:rsid w:val="00391C33"/>
    <w:rsid w:val="00392511"/>
    <w:rsid w:val="003A1305"/>
    <w:rsid w:val="003A23C4"/>
    <w:rsid w:val="003A35D1"/>
    <w:rsid w:val="003A46B9"/>
    <w:rsid w:val="003A5CDA"/>
    <w:rsid w:val="003A6D30"/>
    <w:rsid w:val="003B15AD"/>
    <w:rsid w:val="003B2F92"/>
    <w:rsid w:val="003B3140"/>
    <w:rsid w:val="003B439A"/>
    <w:rsid w:val="003B47D3"/>
    <w:rsid w:val="003B509C"/>
    <w:rsid w:val="003B5271"/>
    <w:rsid w:val="003B7A94"/>
    <w:rsid w:val="003C197C"/>
    <w:rsid w:val="003C317F"/>
    <w:rsid w:val="003D6C8B"/>
    <w:rsid w:val="003D75E9"/>
    <w:rsid w:val="003E3F4D"/>
    <w:rsid w:val="003E4151"/>
    <w:rsid w:val="003E6164"/>
    <w:rsid w:val="003F1B0A"/>
    <w:rsid w:val="003F32B4"/>
    <w:rsid w:val="003F487B"/>
    <w:rsid w:val="003F5554"/>
    <w:rsid w:val="003F728A"/>
    <w:rsid w:val="003F7CAD"/>
    <w:rsid w:val="004022C2"/>
    <w:rsid w:val="00402E61"/>
    <w:rsid w:val="00410271"/>
    <w:rsid w:val="00410800"/>
    <w:rsid w:val="00412480"/>
    <w:rsid w:val="00416095"/>
    <w:rsid w:val="00421BE2"/>
    <w:rsid w:val="004230F4"/>
    <w:rsid w:val="004242C5"/>
    <w:rsid w:val="004265B6"/>
    <w:rsid w:val="004272DB"/>
    <w:rsid w:val="00427466"/>
    <w:rsid w:val="004277EE"/>
    <w:rsid w:val="00431015"/>
    <w:rsid w:val="0043387C"/>
    <w:rsid w:val="00434C7B"/>
    <w:rsid w:val="004376CF"/>
    <w:rsid w:val="004401F0"/>
    <w:rsid w:val="0044614F"/>
    <w:rsid w:val="00446638"/>
    <w:rsid w:val="0044781A"/>
    <w:rsid w:val="00451946"/>
    <w:rsid w:val="00451FDA"/>
    <w:rsid w:val="00453B39"/>
    <w:rsid w:val="00456A9F"/>
    <w:rsid w:val="004610E8"/>
    <w:rsid w:val="00461EA5"/>
    <w:rsid w:val="00462574"/>
    <w:rsid w:val="00464F70"/>
    <w:rsid w:val="004713CE"/>
    <w:rsid w:val="004715AF"/>
    <w:rsid w:val="00472402"/>
    <w:rsid w:val="00473A4D"/>
    <w:rsid w:val="004746BE"/>
    <w:rsid w:val="00475D53"/>
    <w:rsid w:val="00475EEB"/>
    <w:rsid w:val="0047613B"/>
    <w:rsid w:val="004832B0"/>
    <w:rsid w:val="00483405"/>
    <w:rsid w:val="00484352"/>
    <w:rsid w:val="004860FE"/>
    <w:rsid w:val="004A0371"/>
    <w:rsid w:val="004A3FD4"/>
    <w:rsid w:val="004A4115"/>
    <w:rsid w:val="004B00B9"/>
    <w:rsid w:val="004B0A63"/>
    <w:rsid w:val="004B219C"/>
    <w:rsid w:val="004B3F79"/>
    <w:rsid w:val="004C1C32"/>
    <w:rsid w:val="004C3F81"/>
    <w:rsid w:val="004C74E5"/>
    <w:rsid w:val="004D06E6"/>
    <w:rsid w:val="004D1BB8"/>
    <w:rsid w:val="004D352E"/>
    <w:rsid w:val="004D4FF8"/>
    <w:rsid w:val="004D6062"/>
    <w:rsid w:val="004E0866"/>
    <w:rsid w:val="004E584C"/>
    <w:rsid w:val="004E5D93"/>
    <w:rsid w:val="004F6404"/>
    <w:rsid w:val="004F6A35"/>
    <w:rsid w:val="004F6ECF"/>
    <w:rsid w:val="0050153C"/>
    <w:rsid w:val="00506B25"/>
    <w:rsid w:val="00511C16"/>
    <w:rsid w:val="005129A6"/>
    <w:rsid w:val="005136AB"/>
    <w:rsid w:val="005171C2"/>
    <w:rsid w:val="00517852"/>
    <w:rsid w:val="00521351"/>
    <w:rsid w:val="00523149"/>
    <w:rsid w:val="005344E3"/>
    <w:rsid w:val="00534D59"/>
    <w:rsid w:val="00536B48"/>
    <w:rsid w:val="0053764C"/>
    <w:rsid w:val="005400C8"/>
    <w:rsid w:val="005478E2"/>
    <w:rsid w:val="00553BC4"/>
    <w:rsid w:val="005544DF"/>
    <w:rsid w:val="00554EEF"/>
    <w:rsid w:val="00556574"/>
    <w:rsid w:val="0056107B"/>
    <w:rsid w:val="005614CE"/>
    <w:rsid w:val="005644DC"/>
    <w:rsid w:val="00571727"/>
    <w:rsid w:val="00572ACA"/>
    <w:rsid w:val="00574AF2"/>
    <w:rsid w:val="00577E16"/>
    <w:rsid w:val="0058012A"/>
    <w:rsid w:val="00581365"/>
    <w:rsid w:val="0058443D"/>
    <w:rsid w:val="00585363"/>
    <w:rsid w:val="00586C6C"/>
    <w:rsid w:val="005934EC"/>
    <w:rsid w:val="00593AFF"/>
    <w:rsid w:val="0059489A"/>
    <w:rsid w:val="00594A70"/>
    <w:rsid w:val="005957EB"/>
    <w:rsid w:val="00595F5F"/>
    <w:rsid w:val="0059694B"/>
    <w:rsid w:val="005A08A9"/>
    <w:rsid w:val="005A1305"/>
    <w:rsid w:val="005A42B3"/>
    <w:rsid w:val="005A4860"/>
    <w:rsid w:val="005A5AE5"/>
    <w:rsid w:val="005A6014"/>
    <w:rsid w:val="005A6E28"/>
    <w:rsid w:val="005B032C"/>
    <w:rsid w:val="005B31E1"/>
    <w:rsid w:val="005B33CF"/>
    <w:rsid w:val="005B3F84"/>
    <w:rsid w:val="005B5337"/>
    <w:rsid w:val="005B687D"/>
    <w:rsid w:val="005C52BE"/>
    <w:rsid w:val="005C6D4A"/>
    <w:rsid w:val="005C76F1"/>
    <w:rsid w:val="005D0C18"/>
    <w:rsid w:val="005D12D1"/>
    <w:rsid w:val="005D2AF0"/>
    <w:rsid w:val="005D2F6A"/>
    <w:rsid w:val="005D34B5"/>
    <w:rsid w:val="005D56DA"/>
    <w:rsid w:val="005D71EC"/>
    <w:rsid w:val="005E00B0"/>
    <w:rsid w:val="005E2C94"/>
    <w:rsid w:val="005E5427"/>
    <w:rsid w:val="005E54EA"/>
    <w:rsid w:val="005E7B51"/>
    <w:rsid w:val="005F05E4"/>
    <w:rsid w:val="005F0CD7"/>
    <w:rsid w:val="005F1457"/>
    <w:rsid w:val="005F1A81"/>
    <w:rsid w:val="005F1EA6"/>
    <w:rsid w:val="005F275F"/>
    <w:rsid w:val="005F366F"/>
    <w:rsid w:val="005F7A60"/>
    <w:rsid w:val="005F7BE5"/>
    <w:rsid w:val="005F7EA6"/>
    <w:rsid w:val="00603374"/>
    <w:rsid w:val="00606EB8"/>
    <w:rsid w:val="00607705"/>
    <w:rsid w:val="00610D92"/>
    <w:rsid w:val="00611F16"/>
    <w:rsid w:val="00612476"/>
    <w:rsid w:val="00612CE5"/>
    <w:rsid w:val="0061392A"/>
    <w:rsid w:val="00614B22"/>
    <w:rsid w:val="006150A8"/>
    <w:rsid w:val="00617806"/>
    <w:rsid w:val="0062135A"/>
    <w:rsid w:val="00623EDB"/>
    <w:rsid w:val="0062546A"/>
    <w:rsid w:val="00626565"/>
    <w:rsid w:val="006273C7"/>
    <w:rsid w:val="00635507"/>
    <w:rsid w:val="006437FF"/>
    <w:rsid w:val="00643AD4"/>
    <w:rsid w:val="00643CDE"/>
    <w:rsid w:val="00650DF4"/>
    <w:rsid w:val="00651BA8"/>
    <w:rsid w:val="00652C45"/>
    <w:rsid w:val="00652CDE"/>
    <w:rsid w:val="00660132"/>
    <w:rsid w:val="00660B22"/>
    <w:rsid w:val="00664198"/>
    <w:rsid w:val="0067197F"/>
    <w:rsid w:val="00673026"/>
    <w:rsid w:val="00674A60"/>
    <w:rsid w:val="00675CEA"/>
    <w:rsid w:val="0067659E"/>
    <w:rsid w:val="00676996"/>
    <w:rsid w:val="00676EFB"/>
    <w:rsid w:val="00677B13"/>
    <w:rsid w:val="006821C8"/>
    <w:rsid w:val="00685BD2"/>
    <w:rsid w:val="00687CCC"/>
    <w:rsid w:val="006930D6"/>
    <w:rsid w:val="006955DC"/>
    <w:rsid w:val="006A0273"/>
    <w:rsid w:val="006A0920"/>
    <w:rsid w:val="006A109C"/>
    <w:rsid w:val="006A170E"/>
    <w:rsid w:val="006A56CC"/>
    <w:rsid w:val="006A72AD"/>
    <w:rsid w:val="006A7C2E"/>
    <w:rsid w:val="006B173C"/>
    <w:rsid w:val="006B28AB"/>
    <w:rsid w:val="006B29B2"/>
    <w:rsid w:val="006B4E87"/>
    <w:rsid w:val="006B7887"/>
    <w:rsid w:val="006C2268"/>
    <w:rsid w:val="006C4BBB"/>
    <w:rsid w:val="006C597B"/>
    <w:rsid w:val="006C6F22"/>
    <w:rsid w:val="006C79BB"/>
    <w:rsid w:val="006C7DFF"/>
    <w:rsid w:val="006C7FD3"/>
    <w:rsid w:val="006D240C"/>
    <w:rsid w:val="006D26A3"/>
    <w:rsid w:val="006D425E"/>
    <w:rsid w:val="006D4BC5"/>
    <w:rsid w:val="006D70DB"/>
    <w:rsid w:val="006D7ABD"/>
    <w:rsid w:val="006E36C6"/>
    <w:rsid w:val="006E4E0F"/>
    <w:rsid w:val="006E6045"/>
    <w:rsid w:val="006F0740"/>
    <w:rsid w:val="006F4F34"/>
    <w:rsid w:val="006F7684"/>
    <w:rsid w:val="007003DA"/>
    <w:rsid w:val="007013F6"/>
    <w:rsid w:val="00702743"/>
    <w:rsid w:val="00704BFD"/>
    <w:rsid w:val="0070506F"/>
    <w:rsid w:val="0070581A"/>
    <w:rsid w:val="007058A0"/>
    <w:rsid w:val="0071184A"/>
    <w:rsid w:val="007159BA"/>
    <w:rsid w:val="00721671"/>
    <w:rsid w:val="00722C1F"/>
    <w:rsid w:val="0072360D"/>
    <w:rsid w:val="007237D5"/>
    <w:rsid w:val="00725FE7"/>
    <w:rsid w:val="007303A5"/>
    <w:rsid w:val="007317B6"/>
    <w:rsid w:val="00733C81"/>
    <w:rsid w:val="007344D8"/>
    <w:rsid w:val="007379F1"/>
    <w:rsid w:val="00740CEB"/>
    <w:rsid w:val="00742585"/>
    <w:rsid w:val="00743B0E"/>
    <w:rsid w:val="007450AB"/>
    <w:rsid w:val="00750269"/>
    <w:rsid w:val="007502BB"/>
    <w:rsid w:val="007523C5"/>
    <w:rsid w:val="007549DF"/>
    <w:rsid w:val="00756BAA"/>
    <w:rsid w:val="00764006"/>
    <w:rsid w:val="00764B56"/>
    <w:rsid w:val="007663DF"/>
    <w:rsid w:val="00775A54"/>
    <w:rsid w:val="00776267"/>
    <w:rsid w:val="007771C5"/>
    <w:rsid w:val="007772A5"/>
    <w:rsid w:val="00780173"/>
    <w:rsid w:val="007840AC"/>
    <w:rsid w:val="00787E86"/>
    <w:rsid w:val="007927AE"/>
    <w:rsid w:val="007941DE"/>
    <w:rsid w:val="00794459"/>
    <w:rsid w:val="007A086B"/>
    <w:rsid w:val="007A0C76"/>
    <w:rsid w:val="007A297A"/>
    <w:rsid w:val="007A40EE"/>
    <w:rsid w:val="007A54A1"/>
    <w:rsid w:val="007B1C97"/>
    <w:rsid w:val="007B5E3F"/>
    <w:rsid w:val="007B630A"/>
    <w:rsid w:val="007C0613"/>
    <w:rsid w:val="007C1E1D"/>
    <w:rsid w:val="007C4293"/>
    <w:rsid w:val="007C7364"/>
    <w:rsid w:val="007D08F3"/>
    <w:rsid w:val="007D0E42"/>
    <w:rsid w:val="007D148B"/>
    <w:rsid w:val="007D6ACE"/>
    <w:rsid w:val="007D7137"/>
    <w:rsid w:val="007E3A70"/>
    <w:rsid w:val="007F13DD"/>
    <w:rsid w:val="007F1DC0"/>
    <w:rsid w:val="007F2311"/>
    <w:rsid w:val="007F3054"/>
    <w:rsid w:val="007F34B1"/>
    <w:rsid w:val="007F4E5E"/>
    <w:rsid w:val="007F4F96"/>
    <w:rsid w:val="007F6B43"/>
    <w:rsid w:val="008003D2"/>
    <w:rsid w:val="00803168"/>
    <w:rsid w:val="0080589A"/>
    <w:rsid w:val="00806F99"/>
    <w:rsid w:val="00807724"/>
    <w:rsid w:val="0081251D"/>
    <w:rsid w:val="00812E4D"/>
    <w:rsid w:val="00814989"/>
    <w:rsid w:val="00816A51"/>
    <w:rsid w:val="00826324"/>
    <w:rsid w:val="008272AB"/>
    <w:rsid w:val="00833F65"/>
    <w:rsid w:val="00835850"/>
    <w:rsid w:val="00837915"/>
    <w:rsid w:val="00850C48"/>
    <w:rsid w:val="00852D42"/>
    <w:rsid w:val="00853570"/>
    <w:rsid w:val="00854433"/>
    <w:rsid w:val="00854C08"/>
    <w:rsid w:val="00854D8B"/>
    <w:rsid w:val="00855ECE"/>
    <w:rsid w:val="0085607B"/>
    <w:rsid w:val="00856E3B"/>
    <w:rsid w:val="00856E68"/>
    <w:rsid w:val="00860B5B"/>
    <w:rsid w:val="00860C5A"/>
    <w:rsid w:val="00866406"/>
    <w:rsid w:val="00870A0F"/>
    <w:rsid w:val="0087183E"/>
    <w:rsid w:val="00874136"/>
    <w:rsid w:val="00875146"/>
    <w:rsid w:val="008751B4"/>
    <w:rsid w:val="00877B4D"/>
    <w:rsid w:val="00882356"/>
    <w:rsid w:val="00884364"/>
    <w:rsid w:val="008855DD"/>
    <w:rsid w:val="00885756"/>
    <w:rsid w:val="0089476C"/>
    <w:rsid w:val="008947FA"/>
    <w:rsid w:val="00894DA5"/>
    <w:rsid w:val="00896E3C"/>
    <w:rsid w:val="008A27C2"/>
    <w:rsid w:val="008A505D"/>
    <w:rsid w:val="008A6166"/>
    <w:rsid w:val="008A7772"/>
    <w:rsid w:val="008B0223"/>
    <w:rsid w:val="008B0589"/>
    <w:rsid w:val="008B2641"/>
    <w:rsid w:val="008B3464"/>
    <w:rsid w:val="008B7DCA"/>
    <w:rsid w:val="008C1E4D"/>
    <w:rsid w:val="008C2429"/>
    <w:rsid w:val="008C4A5F"/>
    <w:rsid w:val="008C5913"/>
    <w:rsid w:val="008C5A1B"/>
    <w:rsid w:val="008C62E5"/>
    <w:rsid w:val="008C664E"/>
    <w:rsid w:val="008C7CB8"/>
    <w:rsid w:val="008D06BE"/>
    <w:rsid w:val="008D1D93"/>
    <w:rsid w:val="008D7061"/>
    <w:rsid w:val="008E6356"/>
    <w:rsid w:val="008E7A6F"/>
    <w:rsid w:val="008F0F4D"/>
    <w:rsid w:val="008F2AC5"/>
    <w:rsid w:val="008F42CE"/>
    <w:rsid w:val="008F6A09"/>
    <w:rsid w:val="009006FC"/>
    <w:rsid w:val="00903DEA"/>
    <w:rsid w:val="0090593C"/>
    <w:rsid w:val="009108CA"/>
    <w:rsid w:val="00910BC0"/>
    <w:rsid w:val="00910FDB"/>
    <w:rsid w:val="0091442E"/>
    <w:rsid w:val="00914596"/>
    <w:rsid w:val="00920D0B"/>
    <w:rsid w:val="0092252A"/>
    <w:rsid w:val="009242D9"/>
    <w:rsid w:val="0092472E"/>
    <w:rsid w:val="009248C3"/>
    <w:rsid w:val="00924F67"/>
    <w:rsid w:val="00927211"/>
    <w:rsid w:val="009275F8"/>
    <w:rsid w:val="009321FE"/>
    <w:rsid w:val="00935BAA"/>
    <w:rsid w:val="009403F9"/>
    <w:rsid w:val="00940499"/>
    <w:rsid w:val="00963BEA"/>
    <w:rsid w:val="009645F9"/>
    <w:rsid w:val="009649F6"/>
    <w:rsid w:val="00965E18"/>
    <w:rsid w:val="00970363"/>
    <w:rsid w:val="00971545"/>
    <w:rsid w:val="00971A41"/>
    <w:rsid w:val="00971D03"/>
    <w:rsid w:val="009768AC"/>
    <w:rsid w:val="00980BD0"/>
    <w:rsid w:val="00981E8E"/>
    <w:rsid w:val="00984E2E"/>
    <w:rsid w:val="00986D52"/>
    <w:rsid w:val="009919E1"/>
    <w:rsid w:val="009930D4"/>
    <w:rsid w:val="00994A1E"/>
    <w:rsid w:val="00997C23"/>
    <w:rsid w:val="009A206D"/>
    <w:rsid w:val="009A5277"/>
    <w:rsid w:val="009A61A0"/>
    <w:rsid w:val="009A71E3"/>
    <w:rsid w:val="009B268D"/>
    <w:rsid w:val="009B5E62"/>
    <w:rsid w:val="009B6420"/>
    <w:rsid w:val="009C0293"/>
    <w:rsid w:val="009C33CE"/>
    <w:rsid w:val="009C54BF"/>
    <w:rsid w:val="009C570D"/>
    <w:rsid w:val="009C668C"/>
    <w:rsid w:val="009D1BC4"/>
    <w:rsid w:val="009D3117"/>
    <w:rsid w:val="009E1D9C"/>
    <w:rsid w:val="009E2C1D"/>
    <w:rsid w:val="009E4C9B"/>
    <w:rsid w:val="009E79F0"/>
    <w:rsid w:val="009F0CB0"/>
    <w:rsid w:val="009F1FD3"/>
    <w:rsid w:val="009F716E"/>
    <w:rsid w:val="009F73D9"/>
    <w:rsid w:val="009F7D8B"/>
    <w:rsid w:val="00A00CCD"/>
    <w:rsid w:val="00A01BF4"/>
    <w:rsid w:val="00A02AD2"/>
    <w:rsid w:val="00A035F1"/>
    <w:rsid w:val="00A06684"/>
    <w:rsid w:val="00A06F41"/>
    <w:rsid w:val="00A14E51"/>
    <w:rsid w:val="00A22B75"/>
    <w:rsid w:val="00A34171"/>
    <w:rsid w:val="00A345ED"/>
    <w:rsid w:val="00A35831"/>
    <w:rsid w:val="00A36BA2"/>
    <w:rsid w:val="00A372F0"/>
    <w:rsid w:val="00A450B8"/>
    <w:rsid w:val="00A471EA"/>
    <w:rsid w:val="00A510C0"/>
    <w:rsid w:val="00A52F87"/>
    <w:rsid w:val="00A56F01"/>
    <w:rsid w:val="00A575D3"/>
    <w:rsid w:val="00A63795"/>
    <w:rsid w:val="00A67E5B"/>
    <w:rsid w:val="00A70C54"/>
    <w:rsid w:val="00A713DD"/>
    <w:rsid w:val="00A719D8"/>
    <w:rsid w:val="00A72304"/>
    <w:rsid w:val="00A735AE"/>
    <w:rsid w:val="00A74806"/>
    <w:rsid w:val="00A84B5B"/>
    <w:rsid w:val="00A857C0"/>
    <w:rsid w:val="00A874D1"/>
    <w:rsid w:val="00A92B73"/>
    <w:rsid w:val="00A935D8"/>
    <w:rsid w:val="00A94AE3"/>
    <w:rsid w:val="00A97BFD"/>
    <w:rsid w:val="00AA055D"/>
    <w:rsid w:val="00AA1381"/>
    <w:rsid w:val="00AA1A6A"/>
    <w:rsid w:val="00AA52E5"/>
    <w:rsid w:val="00AA7624"/>
    <w:rsid w:val="00AA7986"/>
    <w:rsid w:val="00AB2EE2"/>
    <w:rsid w:val="00AB3931"/>
    <w:rsid w:val="00AC291A"/>
    <w:rsid w:val="00AC55E3"/>
    <w:rsid w:val="00AC5837"/>
    <w:rsid w:val="00AC65B3"/>
    <w:rsid w:val="00AD1F64"/>
    <w:rsid w:val="00AD3796"/>
    <w:rsid w:val="00AE188F"/>
    <w:rsid w:val="00AE2387"/>
    <w:rsid w:val="00AE3AF2"/>
    <w:rsid w:val="00AE43AE"/>
    <w:rsid w:val="00AE535D"/>
    <w:rsid w:val="00AF0827"/>
    <w:rsid w:val="00AF089D"/>
    <w:rsid w:val="00AF0F9B"/>
    <w:rsid w:val="00AF2210"/>
    <w:rsid w:val="00AF330A"/>
    <w:rsid w:val="00B00112"/>
    <w:rsid w:val="00B00168"/>
    <w:rsid w:val="00B03B65"/>
    <w:rsid w:val="00B04EE2"/>
    <w:rsid w:val="00B06010"/>
    <w:rsid w:val="00B07225"/>
    <w:rsid w:val="00B108CA"/>
    <w:rsid w:val="00B11421"/>
    <w:rsid w:val="00B1229D"/>
    <w:rsid w:val="00B131A1"/>
    <w:rsid w:val="00B151D2"/>
    <w:rsid w:val="00B171F0"/>
    <w:rsid w:val="00B23EE6"/>
    <w:rsid w:val="00B256B5"/>
    <w:rsid w:val="00B31125"/>
    <w:rsid w:val="00B32C60"/>
    <w:rsid w:val="00B36B52"/>
    <w:rsid w:val="00B40ED4"/>
    <w:rsid w:val="00B41D07"/>
    <w:rsid w:val="00B4317D"/>
    <w:rsid w:val="00B46C58"/>
    <w:rsid w:val="00B4759A"/>
    <w:rsid w:val="00B52158"/>
    <w:rsid w:val="00B52272"/>
    <w:rsid w:val="00B61709"/>
    <w:rsid w:val="00B619E4"/>
    <w:rsid w:val="00B64272"/>
    <w:rsid w:val="00B64531"/>
    <w:rsid w:val="00B64992"/>
    <w:rsid w:val="00B675FF"/>
    <w:rsid w:val="00B71EED"/>
    <w:rsid w:val="00B74D4F"/>
    <w:rsid w:val="00B770AB"/>
    <w:rsid w:val="00B8155C"/>
    <w:rsid w:val="00B932A7"/>
    <w:rsid w:val="00B95BAE"/>
    <w:rsid w:val="00BA19C7"/>
    <w:rsid w:val="00BA20E3"/>
    <w:rsid w:val="00BA39EE"/>
    <w:rsid w:val="00BA3D94"/>
    <w:rsid w:val="00BA6A5E"/>
    <w:rsid w:val="00BB3138"/>
    <w:rsid w:val="00BB5C8B"/>
    <w:rsid w:val="00BB73BD"/>
    <w:rsid w:val="00BC12AE"/>
    <w:rsid w:val="00BC5BF7"/>
    <w:rsid w:val="00BC67B9"/>
    <w:rsid w:val="00BD0890"/>
    <w:rsid w:val="00BD315A"/>
    <w:rsid w:val="00BD53E1"/>
    <w:rsid w:val="00BD55AF"/>
    <w:rsid w:val="00BD5A28"/>
    <w:rsid w:val="00BD6438"/>
    <w:rsid w:val="00BE05A5"/>
    <w:rsid w:val="00BE0EBD"/>
    <w:rsid w:val="00BE26FB"/>
    <w:rsid w:val="00BE4F57"/>
    <w:rsid w:val="00BE78E7"/>
    <w:rsid w:val="00BF03B4"/>
    <w:rsid w:val="00BF1745"/>
    <w:rsid w:val="00BF5F0A"/>
    <w:rsid w:val="00C0045B"/>
    <w:rsid w:val="00C00CE0"/>
    <w:rsid w:val="00C01C24"/>
    <w:rsid w:val="00C06703"/>
    <w:rsid w:val="00C07327"/>
    <w:rsid w:val="00C11735"/>
    <w:rsid w:val="00C1252C"/>
    <w:rsid w:val="00C13257"/>
    <w:rsid w:val="00C156AD"/>
    <w:rsid w:val="00C15C6F"/>
    <w:rsid w:val="00C167D5"/>
    <w:rsid w:val="00C17586"/>
    <w:rsid w:val="00C175D3"/>
    <w:rsid w:val="00C22048"/>
    <w:rsid w:val="00C22070"/>
    <w:rsid w:val="00C22962"/>
    <w:rsid w:val="00C238F4"/>
    <w:rsid w:val="00C25152"/>
    <w:rsid w:val="00C2672F"/>
    <w:rsid w:val="00C26FE0"/>
    <w:rsid w:val="00C333F7"/>
    <w:rsid w:val="00C350BF"/>
    <w:rsid w:val="00C36999"/>
    <w:rsid w:val="00C41621"/>
    <w:rsid w:val="00C424EA"/>
    <w:rsid w:val="00C427DF"/>
    <w:rsid w:val="00C442BE"/>
    <w:rsid w:val="00C45723"/>
    <w:rsid w:val="00C53C6C"/>
    <w:rsid w:val="00C54F6A"/>
    <w:rsid w:val="00C55E19"/>
    <w:rsid w:val="00C63A0D"/>
    <w:rsid w:val="00C64A39"/>
    <w:rsid w:val="00C65F60"/>
    <w:rsid w:val="00C668EB"/>
    <w:rsid w:val="00C71A17"/>
    <w:rsid w:val="00C731CE"/>
    <w:rsid w:val="00C77A2E"/>
    <w:rsid w:val="00C83128"/>
    <w:rsid w:val="00C834F9"/>
    <w:rsid w:val="00C83DCC"/>
    <w:rsid w:val="00C843AC"/>
    <w:rsid w:val="00C84540"/>
    <w:rsid w:val="00C845E3"/>
    <w:rsid w:val="00C8748C"/>
    <w:rsid w:val="00C96791"/>
    <w:rsid w:val="00C96FC9"/>
    <w:rsid w:val="00CA0164"/>
    <w:rsid w:val="00CA07A3"/>
    <w:rsid w:val="00CA4E1A"/>
    <w:rsid w:val="00CA5A78"/>
    <w:rsid w:val="00CA5C99"/>
    <w:rsid w:val="00CB134C"/>
    <w:rsid w:val="00CB1C3C"/>
    <w:rsid w:val="00CB5BDB"/>
    <w:rsid w:val="00CB5FAB"/>
    <w:rsid w:val="00CC4647"/>
    <w:rsid w:val="00CC797E"/>
    <w:rsid w:val="00CC7CD3"/>
    <w:rsid w:val="00CD249D"/>
    <w:rsid w:val="00CD6174"/>
    <w:rsid w:val="00CD61FF"/>
    <w:rsid w:val="00CE1F17"/>
    <w:rsid w:val="00CE21A3"/>
    <w:rsid w:val="00CE2D7B"/>
    <w:rsid w:val="00CE5C9C"/>
    <w:rsid w:val="00CE6DA4"/>
    <w:rsid w:val="00CE797A"/>
    <w:rsid w:val="00CF2B23"/>
    <w:rsid w:val="00CF4D82"/>
    <w:rsid w:val="00CF7DEA"/>
    <w:rsid w:val="00D01632"/>
    <w:rsid w:val="00D024D9"/>
    <w:rsid w:val="00D0311C"/>
    <w:rsid w:val="00D05BAC"/>
    <w:rsid w:val="00D1043D"/>
    <w:rsid w:val="00D10B90"/>
    <w:rsid w:val="00D119C3"/>
    <w:rsid w:val="00D156EA"/>
    <w:rsid w:val="00D15C97"/>
    <w:rsid w:val="00D203F5"/>
    <w:rsid w:val="00D21C37"/>
    <w:rsid w:val="00D21DC4"/>
    <w:rsid w:val="00D24167"/>
    <w:rsid w:val="00D25CDB"/>
    <w:rsid w:val="00D260D1"/>
    <w:rsid w:val="00D323E1"/>
    <w:rsid w:val="00D33165"/>
    <w:rsid w:val="00D363CE"/>
    <w:rsid w:val="00D37213"/>
    <w:rsid w:val="00D41F0B"/>
    <w:rsid w:val="00D429C7"/>
    <w:rsid w:val="00D47A9B"/>
    <w:rsid w:val="00D50250"/>
    <w:rsid w:val="00D50E9C"/>
    <w:rsid w:val="00D51F29"/>
    <w:rsid w:val="00D5340E"/>
    <w:rsid w:val="00D575CA"/>
    <w:rsid w:val="00D60658"/>
    <w:rsid w:val="00D612FC"/>
    <w:rsid w:val="00D625CC"/>
    <w:rsid w:val="00D630DF"/>
    <w:rsid w:val="00D65CBF"/>
    <w:rsid w:val="00D66189"/>
    <w:rsid w:val="00D66DB3"/>
    <w:rsid w:val="00D66FB8"/>
    <w:rsid w:val="00D674F0"/>
    <w:rsid w:val="00D70969"/>
    <w:rsid w:val="00D70F56"/>
    <w:rsid w:val="00D7235E"/>
    <w:rsid w:val="00D72569"/>
    <w:rsid w:val="00D745F5"/>
    <w:rsid w:val="00D762EE"/>
    <w:rsid w:val="00D76F16"/>
    <w:rsid w:val="00D77C93"/>
    <w:rsid w:val="00D81FCE"/>
    <w:rsid w:val="00D82B0C"/>
    <w:rsid w:val="00D82BC3"/>
    <w:rsid w:val="00D82E45"/>
    <w:rsid w:val="00D85C8C"/>
    <w:rsid w:val="00D87906"/>
    <w:rsid w:val="00D904A6"/>
    <w:rsid w:val="00D92EC2"/>
    <w:rsid w:val="00D93D9E"/>
    <w:rsid w:val="00D94349"/>
    <w:rsid w:val="00D94408"/>
    <w:rsid w:val="00D94CE5"/>
    <w:rsid w:val="00D94F09"/>
    <w:rsid w:val="00D97889"/>
    <w:rsid w:val="00D9788A"/>
    <w:rsid w:val="00DA12FF"/>
    <w:rsid w:val="00DA23A1"/>
    <w:rsid w:val="00DA2DD2"/>
    <w:rsid w:val="00DA5C2E"/>
    <w:rsid w:val="00DA7496"/>
    <w:rsid w:val="00DB04B3"/>
    <w:rsid w:val="00DB15DC"/>
    <w:rsid w:val="00DB3994"/>
    <w:rsid w:val="00DB5508"/>
    <w:rsid w:val="00DB62C3"/>
    <w:rsid w:val="00DC3412"/>
    <w:rsid w:val="00DC4071"/>
    <w:rsid w:val="00DC4C3C"/>
    <w:rsid w:val="00DC51F7"/>
    <w:rsid w:val="00DC5B24"/>
    <w:rsid w:val="00DC639D"/>
    <w:rsid w:val="00DD2B36"/>
    <w:rsid w:val="00DD36CD"/>
    <w:rsid w:val="00DD461A"/>
    <w:rsid w:val="00DD4888"/>
    <w:rsid w:val="00DD4911"/>
    <w:rsid w:val="00DD5A20"/>
    <w:rsid w:val="00DD6BC9"/>
    <w:rsid w:val="00DE10C1"/>
    <w:rsid w:val="00DE258E"/>
    <w:rsid w:val="00DE474A"/>
    <w:rsid w:val="00DF2691"/>
    <w:rsid w:val="00DF270B"/>
    <w:rsid w:val="00DF2B3D"/>
    <w:rsid w:val="00DF36AC"/>
    <w:rsid w:val="00DF3EED"/>
    <w:rsid w:val="00DF637D"/>
    <w:rsid w:val="00DF6D64"/>
    <w:rsid w:val="00DF73CE"/>
    <w:rsid w:val="00E01FE7"/>
    <w:rsid w:val="00E041E4"/>
    <w:rsid w:val="00E10852"/>
    <w:rsid w:val="00E10DE5"/>
    <w:rsid w:val="00E111CD"/>
    <w:rsid w:val="00E1522F"/>
    <w:rsid w:val="00E17AAB"/>
    <w:rsid w:val="00E20288"/>
    <w:rsid w:val="00E20BEB"/>
    <w:rsid w:val="00E21D57"/>
    <w:rsid w:val="00E232A7"/>
    <w:rsid w:val="00E23742"/>
    <w:rsid w:val="00E2631D"/>
    <w:rsid w:val="00E33AA2"/>
    <w:rsid w:val="00E3431A"/>
    <w:rsid w:val="00E3536B"/>
    <w:rsid w:val="00E42110"/>
    <w:rsid w:val="00E42147"/>
    <w:rsid w:val="00E44BB9"/>
    <w:rsid w:val="00E5037A"/>
    <w:rsid w:val="00E51A46"/>
    <w:rsid w:val="00E52190"/>
    <w:rsid w:val="00E53F65"/>
    <w:rsid w:val="00E55A52"/>
    <w:rsid w:val="00E56A1B"/>
    <w:rsid w:val="00E62405"/>
    <w:rsid w:val="00E63BC3"/>
    <w:rsid w:val="00E63DE2"/>
    <w:rsid w:val="00E647EF"/>
    <w:rsid w:val="00E66E08"/>
    <w:rsid w:val="00E672BC"/>
    <w:rsid w:val="00E70E40"/>
    <w:rsid w:val="00E72BB5"/>
    <w:rsid w:val="00E7581F"/>
    <w:rsid w:val="00E8148C"/>
    <w:rsid w:val="00E8292C"/>
    <w:rsid w:val="00E8471F"/>
    <w:rsid w:val="00E86080"/>
    <w:rsid w:val="00E91F09"/>
    <w:rsid w:val="00E927FC"/>
    <w:rsid w:val="00E92D87"/>
    <w:rsid w:val="00EA4714"/>
    <w:rsid w:val="00EA536A"/>
    <w:rsid w:val="00EB45F8"/>
    <w:rsid w:val="00EB4632"/>
    <w:rsid w:val="00EB4A58"/>
    <w:rsid w:val="00EB667E"/>
    <w:rsid w:val="00EC09AC"/>
    <w:rsid w:val="00EC1320"/>
    <w:rsid w:val="00EC38C8"/>
    <w:rsid w:val="00ED2D62"/>
    <w:rsid w:val="00ED32CB"/>
    <w:rsid w:val="00ED5843"/>
    <w:rsid w:val="00EE27C4"/>
    <w:rsid w:val="00EF4501"/>
    <w:rsid w:val="00EF5EB5"/>
    <w:rsid w:val="00EF740E"/>
    <w:rsid w:val="00F0458A"/>
    <w:rsid w:val="00F04DCF"/>
    <w:rsid w:val="00F05681"/>
    <w:rsid w:val="00F10C10"/>
    <w:rsid w:val="00F130FC"/>
    <w:rsid w:val="00F174AB"/>
    <w:rsid w:val="00F20CA9"/>
    <w:rsid w:val="00F23093"/>
    <w:rsid w:val="00F27557"/>
    <w:rsid w:val="00F30444"/>
    <w:rsid w:val="00F314F9"/>
    <w:rsid w:val="00F35FAE"/>
    <w:rsid w:val="00F361BB"/>
    <w:rsid w:val="00F462FC"/>
    <w:rsid w:val="00F46C51"/>
    <w:rsid w:val="00F50050"/>
    <w:rsid w:val="00F55627"/>
    <w:rsid w:val="00F56EB8"/>
    <w:rsid w:val="00F6189F"/>
    <w:rsid w:val="00F62FD0"/>
    <w:rsid w:val="00F6701B"/>
    <w:rsid w:val="00F6784C"/>
    <w:rsid w:val="00F67A3E"/>
    <w:rsid w:val="00F727D4"/>
    <w:rsid w:val="00F73E22"/>
    <w:rsid w:val="00F749A6"/>
    <w:rsid w:val="00F76888"/>
    <w:rsid w:val="00F82E3A"/>
    <w:rsid w:val="00F842B6"/>
    <w:rsid w:val="00F84EB9"/>
    <w:rsid w:val="00F8541F"/>
    <w:rsid w:val="00F861B3"/>
    <w:rsid w:val="00F9169E"/>
    <w:rsid w:val="00F94D68"/>
    <w:rsid w:val="00F950B7"/>
    <w:rsid w:val="00F958FD"/>
    <w:rsid w:val="00F97339"/>
    <w:rsid w:val="00F97F2D"/>
    <w:rsid w:val="00FA4816"/>
    <w:rsid w:val="00FA5CE3"/>
    <w:rsid w:val="00FA6051"/>
    <w:rsid w:val="00FB00C7"/>
    <w:rsid w:val="00FB0B20"/>
    <w:rsid w:val="00FB0EAC"/>
    <w:rsid w:val="00FB29AE"/>
    <w:rsid w:val="00FB4A33"/>
    <w:rsid w:val="00FC0336"/>
    <w:rsid w:val="00FC27CF"/>
    <w:rsid w:val="00FC2D1D"/>
    <w:rsid w:val="00FC6563"/>
    <w:rsid w:val="00FD25D7"/>
    <w:rsid w:val="00FD47C0"/>
    <w:rsid w:val="00FD5DF4"/>
    <w:rsid w:val="00FD66DC"/>
    <w:rsid w:val="00FE04A8"/>
    <w:rsid w:val="00FE7691"/>
    <w:rsid w:val="00FF4367"/>
    <w:rsid w:val="00FF55B7"/>
    <w:rsid w:val="00FF6448"/>
    <w:rsid w:val="00FF759E"/>
    <w:rsid w:val="00FF7BF1"/>
    <w:rsid w:val="00FF7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1CA47D7"/>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07B5"/>
    <w:rPr>
      <w:sz w:val="16"/>
      <w:szCs w:val="16"/>
    </w:rPr>
  </w:style>
  <w:style w:type="paragraph" w:styleId="Kommentartext">
    <w:name w:val="annotation text"/>
    <w:basedOn w:val="Standard"/>
    <w:link w:val="KommentartextZchn"/>
    <w:uiPriority w:val="99"/>
    <w:semiHidden/>
    <w:unhideWhenUsed/>
    <w:rsid w:val="000807B5"/>
    <w:pPr>
      <w:spacing w:line="240" w:lineRule="auto"/>
    </w:pPr>
    <w:rPr>
      <w:szCs w:val="20"/>
    </w:rPr>
  </w:style>
  <w:style w:type="character" w:customStyle="1" w:styleId="KommentartextZchn">
    <w:name w:val="Kommentartext Zchn"/>
    <w:basedOn w:val="Absatz-Standardschriftart"/>
    <w:link w:val="Kommentartext"/>
    <w:uiPriority w:val="99"/>
    <w:semiHidden/>
    <w:rsid w:val="000807B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07B5"/>
    <w:rPr>
      <w:b/>
      <w:bCs/>
    </w:rPr>
  </w:style>
  <w:style w:type="character" w:customStyle="1" w:styleId="KommentarthemaZchn">
    <w:name w:val="Kommentarthema Zchn"/>
    <w:basedOn w:val="KommentartextZchn"/>
    <w:link w:val="Kommentarthema"/>
    <w:uiPriority w:val="99"/>
    <w:semiHidden/>
    <w:rsid w:val="000807B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52413492">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4B92B-02A3-4E21-93D4-B9DA0A97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3520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 Apprentices Start Their Careers in Intralogistics</dc:title>
  <dc:subject/>
  <dc:creator>Wohlfarth Andrea</dc:creator>
  <cp:keywords>48 Apprentices Start Their Careers in Intralogistics</cp:keywords>
  <dc:description/>
  <cp:lastModifiedBy>Tahedl Alexander</cp:lastModifiedBy>
  <cp:revision>913</cp:revision>
  <cp:lastPrinted>2020-08-07T05:25:00Z</cp:lastPrinted>
  <dcterms:created xsi:type="dcterms:W3CDTF">2018-02-01T16:37:00Z</dcterms:created>
  <dcterms:modified xsi:type="dcterms:W3CDTF">2021-10-11T12:53:00Z</dcterms:modified>
</cp:coreProperties>
</file>