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EF74" w14:textId="25B72539" w:rsidR="00BF0D73" w:rsidRDefault="009E5C52" w:rsidP="007E678A">
      <w:pPr>
        <w:tabs>
          <w:tab w:val="left" w:pos="7797"/>
        </w:tabs>
        <w:ind w:right="1693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7E678A">
        <w:rPr>
          <w:b/>
          <w:sz w:val="28"/>
          <w:szCs w:val="28"/>
        </w:rPr>
        <w:t>Es braucht Automatisierung, um auch morgen und übermorgen erfolgreich zu sein</w:t>
      </w:r>
      <w:r w:rsidR="00CD0C9F">
        <w:rPr>
          <w:b/>
          <w:sz w:val="28"/>
          <w:szCs w:val="28"/>
        </w:rPr>
        <w:t>.</w:t>
      </w:r>
      <w:r w:rsidR="007E678A">
        <w:rPr>
          <w:b/>
          <w:sz w:val="28"/>
          <w:szCs w:val="28"/>
        </w:rPr>
        <w:t>“</w:t>
      </w:r>
    </w:p>
    <w:p w14:paraId="3FEF2B07" w14:textId="6DEBBF88" w:rsidR="00715250" w:rsidRDefault="00715250" w:rsidP="00D1170B">
      <w:pPr>
        <w:tabs>
          <w:tab w:val="left" w:pos="7797"/>
        </w:tabs>
        <w:ind w:right="1693"/>
        <w:rPr>
          <w:b/>
          <w:sz w:val="24"/>
          <w:szCs w:val="24"/>
        </w:rPr>
      </w:pPr>
    </w:p>
    <w:p w14:paraId="081FB6D3" w14:textId="7CDC06D5" w:rsidR="00715250" w:rsidRDefault="00721F89" w:rsidP="00D1170B">
      <w:pPr>
        <w:pStyle w:val="Listenabsatz"/>
        <w:numPr>
          <w:ilvl w:val="0"/>
          <w:numId w:val="33"/>
        </w:numPr>
        <w:tabs>
          <w:tab w:val="left" w:pos="7797"/>
        </w:tabs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Interview mit Adrian Steiner, CEO </w:t>
      </w:r>
      <w:r w:rsidR="0006612E">
        <w:rPr>
          <w:b/>
          <w:sz w:val="24"/>
          <w:szCs w:val="24"/>
        </w:rPr>
        <w:t xml:space="preserve">der </w:t>
      </w:r>
      <w:r>
        <w:rPr>
          <w:b/>
          <w:sz w:val="24"/>
          <w:szCs w:val="24"/>
        </w:rPr>
        <w:t>Thermoplan AG</w:t>
      </w:r>
    </w:p>
    <w:p w14:paraId="25748E81" w14:textId="2FAC6122" w:rsidR="00721F89" w:rsidRPr="00715250" w:rsidRDefault="000C1E47" w:rsidP="00D1170B">
      <w:pPr>
        <w:pStyle w:val="Listenabsatz"/>
        <w:numPr>
          <w:ilvl w:val="0"/>
          <w:numId w:val="33"/>
        </w:numPr>
        <w:tabs>
          <w:tab w:val="left" w:pos="7797"/>
        </w:tabs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Das Schweizer Unternehmen</w:t>
      </w:r>
      <w:r w:rsidR="00D1170B">
        <w:rPr>
          <w:b/>
          <w:sz w:val="24"/>
          <w:szCs w:val="24"/>
        </w:rPr>
        <w:t xml:space="preserve"> ist einer der Weltmarktführer in der Entwicklung und Produktion hochwertiger Kaffee-Vollautomaten für den professionellen Einsatz</w:t>
      </w:r>
    </w:p>
    <w:p w14:paraId="46DCDDFB" w14:textId="33FE48BA" w:rsidR="00D24960" w:rsidRDefault="00D24960" w:rsidP="00D24960">
      <w:pPr>
        <w:pStyle w:val="Listenabsatz"/>
        <w:numPr>
          <w:ilvl w:val="0"/>
          <w:numId w:val="33"/>
        </w:numPr>
        <w:tabs>
          <w:tab w:val="left" w:pos="7797"/>
        </w:tabs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Hochautomatisiertes Shuttle-Lager von TGW als Investition in die Zukunft</w:t>
      </w:r>
    </w:p>
    <w:p w14:paraId="6ED3AA3B" w14:textId="77777777" w:rsidR="00715250" w:rsidRDefault="00715250" w:rsidP="00BF0D73">
      <w:pPr>
        <w:tabs>
          <w:tab w:val="left" w:pos="7797"/>
        </w:tabs>
        <w:ind w:right="1693"/>
        <w:jc w:val="both"/>
        <w:rPr>
          <w:b/>
          <w:sz w:val="28"/>
          <w:szCs w:val="28"/>
        </w:rPr>
      </w:pPr>
    </w:p>
    <w:p w14:paraId="6B726997" w14:textId="41184FFB" w:rsidR="00BF0D73" w:rsidRPr="00876419" w:rsidRDefault="00E84A21" w:rsidP="00BF0D73">
      <w:pPr>
        <w:tabs>
          <w:tab w:val="left" w:pos="7797"/>
        </w:tabs>
        <w:ind w:right="1693"/>
        <w:jc w:val="both"/>
        <w:rPr>
          <w:b/>
          <w:szCs w:val="20"/>
        </w:rPr>
      </w:pPr>
      <w:r>
        <w:rPr>
          <w:b/>
          <w:szCs w:val="20"/>
        </w:rPr>
        <w:t>(Marchtrenk</w:t>
      </w:r>
      <w:r w:rsidR="00B71D58">
        <w:rPr>
          <w:b/>
          <w:szCs w:val="20"/>
        </w:rPr>
        <w:t>/Weggis</w:t>
      </w:r>
      <w:r>
        <w:rPr>
          <w:b/>
          <w:szCs w:val="20"/>
        </w:rPr>
        <w:t xml:space="preserve">, </w:t>
      </w:r>
      <w:r w:rsidR="003D65ED">
        <w:rPr>
          <w:b/>
          <w:szCs w:val="20"/>
        </w:rPr>
        <w:t>5</w:t>
      </w:r>
      <w:r>
        <w:rPr>
          <w:b/>
          <w:szCs w:val="20"/>
        </w:rPr>
        <w:t xml:space="preserve">. </w:t>
      </w:r>
      <w:r w:rsidR="003D65ED">
        <w:rPr>
          <w:b/>
          <w:szCs w:val="20"/>
        </w:rPr>
        <w:t>September</w:t>
      </w:r>
      <w:bookmarkStart w:id="0" w:name="_GoBack"/>
      <w:bookmarkEnd w:id="0"/>
      <w:r>
        <w:rPr>
          <w:b/>
          <w:szCs w:val="20"/>
        </w:rPr>
        <w:t xml:space="preserve"> 2019) </w:t>
      </w:r>
      <w:r w:rsidR="00C237DA" w:rsidRPr="00876419">
        <w:rPr>
          <w:b/>
          <w:szCs w:val="20"/>
        </w:rPr>
        <w:t>Am Ufer des Vierwaldstätters</w:t>
      </w:r>
      <w:r w:rsidR="00B1026A" w:rsidRPr="00876419">
        <w:rPr>
          <w:b/>
          <w:szCs w:val="20"/>
        </w:rPr>
        <w:t xml:space="preserve">ees </w:t>
      </w:r>
      <w:r w:rsidR="008C1C11" w:rsidRPr="00876419">
        <w:rPr>
          <w:b/>
          <w:szCs w:val="20"/>
        </w:rPr>
        <w:t>errichtet TGW</w:t>
      </w:r>
      <w:r w:rsidR="00715250" w:rsidRPr="00876419">
        <w:rPr>
          <w:b/>
          <w:szCs w:val="20"/>
        </w:rPr>
        <w:t xml:space="preserve"> für den Kaffeemaschinen-Spezialisten Thermoplan ein hochautomatisiertes Shuttle-Lager</w:t>
      </w:r>
      <w:r w:rsidR="009B5D44" w:rsidRPr="00876419">
        <w:rPr>
          <w:b/>
          <w:szCs w:val="20"/>
        </w:rPr>
        <w:t>, das bereits</w:t>
      </w:r>
      <w:r w:rsidR="00FA0D8D" w:rsidRPr="00876419">
        <w:rPr>
          <w:b/>
          <w:szCs w:val="20"/>
        </w:rPr>
        <w:t xml:space="preserve"> im Februar 2020 in Betrieb gehen wird</w:t>
      </w:r>
      <w:r w:rsidR="00715250" w:rsidRPr="00876419">
        <w:rPr>
          <w:b/>
          <w:szCs w:val="20"/>
        </w:rPr>
        <w:t xml:space="preserve">. </w:t>
      </w:r>
      <w:r w:rsidR="00FA0D8D" w:rsidRPr="00876419">
        <w:rPr>
          <w:b/>
          <w:szCs w:val="20"/>
        </w:rPr>
        <w:t>V</w:t>
      </w:r>
      <w:r w:rsidR="00715250" w:rsidRPr="00876419">
        <w:rPr>
          <w:b/>
          <w:szCs w:val="20"/>
        </w:rPr>
        <w:t xml:space="preserve">or Kurzem </w:t>
      </w:r>
      <w:r w:rsidR="00FA0D8D" w:rsidRPr="00876419">
        <w:rPr>
          <w:b/>
          <w:szCs w:val="20"/>
        </w:rPr>
        <w:t xml:space="preserve">konnte </w:t>
      </w:r>
      <w:r w:rsidR="00721F89" w:rsidRPr="00876419">
        <w:rPr>
          <w:b/>
          <w:szCs w:val="20"/>
        </w:rPr>
        <w:t>beim Richtfest</w:t>
      </w:r>
      <w:r w:rsidR="00FA0D8D" w:rsidRPr="00876419">
        <w:rPr>
          <w:b/>
          <w:szCs w:val="20"/>
        </w:rPr>
        <w:t xml:space="preserve"> in Weggis</w:t>
      </w:r>
      <w:r w:rsidR="00715250" w:rsidRPr="00876419">
        <w:rPr>
          <w:b/>
          <w:szCs w:val="20"/>
        </w:rPr>
        <w:t xml:space="preserve"> die Fertigstellung der Gebäudehülle gefeiert werden</w:t>
      </w:r>
      <w:r w:rsidR="00174396" w:rsidRPr="00876419">
        <w:rPr>
          <w:b/>
          <w:szCs w:val="20"/>
        </w:rPr>
        <w:t xml:space="preserve">, </w:t>
      </w:r>
      <w:r w:rsidR="00ED785B" w:rsidRPr="00876419">
        <w:rPr>
          <w:b/>
          <w:szCs w:val="20"/>
        </w:rPr>
        <w:t xml:space="preserve">die Montage des </w:t>
      </w:r>
      <w:r w:rsidR="00EC1DCD" w:rsidRPr="00876419">
        <w:rPr>
          <w:b/>
          <w:szCs w:val="20"/>
        </w:rPr>
        <w:t>Shuttle-</w:t>
      </w:r>
      <w:r w:rsidR="00ED785B" w:rsidRPr="00876419">
        <w:rPr>
          <w:b/>
          <w:szCs w:val="20"/>
        </w:rPr>
        <w:t>Systems ist ebenfalls bereits gestartet</w:t>
      </w:r>
      <w:r w:rsidR="00715250" w:rsidRPr="00876419">
        <w:rPr>
          <w:b/>
          <w:szCs w:val="20"/>
        </w:rPr>
        <w:t xml:space="preserve">. Im Interview </w:t>
      </w:r>
      <w:r w:rsidR="00B1026A" w:rsidRPr="00876419">
        <w:rPr>
          <w:b/>
          <w:szCs w:val="20"/>
        </w:rPr>
        <w:t>spricht</w:t>
      </w:r>
      <w:r w:rsidR="000A774D" w:rsidRPr="00876419">
        <w:rPr>
          <w:b/>
          <w:szCs w:val="20"/>
        </w:rPr>
        <w:t xml:space="preserve"> Thermoplan-</w:t>
      </w:r>
      <w:r w:rsidR="00715250" w:rsidRPr="00876419">
        <w:rPr>
          <w:b/>
          <w:szCs w:val="20"/>
        </w:rPr>
        <w:t xml:space="preserve">CEO Adrian Steiner </w:t>
      </w:r>
      <w:r w:rsidR="00B1026A" w:rsidRPr="00876419">
        <w:rPr>
          <w:b/>
          <w:szCs w:val="20"/>
        </w:rPr>
        <w:t xml:space="preserve">über </w:t>
      </w:r>
      <w:r w:rsidR="00715250" w:rsidRPr="00876419">
        <w:rPr>
          <w:b/>
          <w:szCs w:val="20"/>
        </w:rPr>
        <w:t>die Gründe für die Automatisierung</w:t>
      </w:r>
      <w:r w:rsidR="00404318" w:rsidRPr="00876419">
        <w:rPr>
          <w:b/>
          <w:szCs w:val="20"/>
        </w:rPr>
        <w:t xml:space="preserve">, welche Rolle Ergonomie bei </w:t>
      </w:r>
      <w:r w:rsidR="00DD6156">
        <w:rPr>
          <w:b/>
          <w:szCs w:val="20"/>
        </w:rPr>
        <w:t>der Gestaltung der</w:t>
      </w:r>
      <w:r w:rsidR="00404318" w:rsidRPr="00876419">
        <w:rPr>
          <w:b/>
          <w:szCs w:val="20"/>
        </w:rPr>
        <w:t xml:space="preserve"> Kommissioni</w:t>
      </w:r>
      <w:r w:rsidR="00876419" w:rsidRPr="00876419">
        <w:rPr>
          <w:b/>
          <w:szCs w:val="20"/>
        </w:rPr>
        <w:t>er</w:t>
      </w:r>
      <w:r w:rsidR="00873060">
        <w:rPr>
          <w:b/>
          <w:szCs w:val="20"/>
        </w:rPr>
        <w:t>-A</w:t>
      </w:r>
      <w:r w:rsidR="00DD6156">
        <w:rPr>
          <w:b/>
          <w:szCs w:val="20"/>
        </w:rPr>
        <w:t>rbeitsplätze</w:t>
      </w:r>
      <w:r w:rsidR="00876419" w:rsidRPr="00876419">
        <w:rPr>
          <w:b/>
          <w:szCs w:val="20"/>
        </w:rPr>
        <w:t xml:space="preserve"> spielt</w:t>
      </w:r>
      <w:r w:rsidR="00DD6156">
        <w:rPr>
          <w:b/>
          <w:szCs w:val="20"/>
        </w:rPr>
        <w:t>,</w:t>
      </w:r>
      <w:r w:rsidR="00876419" w:rsidRPr="00876419">
        <w:rPr>
          <w:rFonts w:cs="Arial"/>
          <w:b/>
          <w:szCs w:val="20"/>
        </w:rPr>
        <w:t xml:space="preserve"> und </w:t>
      </w:r>
      <w:r w:rsidR="00715250" w:rsidRPr="00876419">
        <w:rPr>
          <w:b/>
          <w:szCs w:val="20"/>
        </w:rPr>
        <w:t xml:space="preserve">warum man auf </w:t>
      </w:r>
      <w:r w:rsidR="00873060">
        <w:rPr>
          <w:b/>
          <w:szCs w:val="20"/>
        </w:rPr>
        <w:t>eine starke</w:t>
      </w:r>
      <w:r w:rsidR="00715250" w:rsidRPr="00876419">
        <w:rPr>
          <w:b/>
          <w:szCs w:val="20"/>
        </w:rPr>
        <w:t xml:space="preserve"> Partnerschaft mit TGW setzt.</w:t>
      </w:r>
    </w:p>
    <w:p w14:paraId="78FFB8EF" w14:textId="355D6F53" w:rsidR="00BF0D73" w:rsidRPr="00D84313" w:rsidRDefault="00BF0D73" w:rsidP="00BF0D73">
      <w:pPr>
        <w:tabs>
          <w:tab w:val="left" w:pos="7797"/>
        </w:tabs>
        <w:ind w:right="1693"/>
        <w:jc w:val="both"/>
        <w:rPr>
          <w:b/>
          <w:szCs w:val="20"/>
        </w:rPr>
      </w:pPr>
    </w:p>
    <w:p w14:paraId="0D0BD0D2" w14:textId="067CF81B" w:rsidR="00BF0D73" w:rsidRPr="00721F89" w:rsidRDefault="00BC28E8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402674">
        <w:rPr>
          <w:rFonts w:cs="Arial"/>
          <w:b/>
          <w:szCs w:val="20"/>
        </w:rPr>
        <w:t>Herr Steiner, w</w:t>
      </w:r>
      <w:r w:rsidR="00BF0D73" w:rsidRPr="00402674">
        <w:rPr>
          <w:rFonts w:cs="Arial"/>
          <w:b/>
          <w:szCs w:val="20"/>
        </w:rPr>
        <w:t>elche Herausforderungen bringt das B2B-G</w:t>
      </w:r>
      <w:r w:rsidR="007C3B64" w:rsidRPr="00402674">
        <w:rPr>
          <w:rFonts w:cs="Arial"/>
          <w:b/>
          <w:szCs w:val="20"/>
        </w:rPr>
        <w:t>eschäft für Thermoplan mit sich – und was bedeutet das für Ihre Intralogistik</w:t>
      </w:r>
      <w:r w:rsidR="00BF0D73" w:rsidRPr="00402674">
        <w:rPr>
          <w:rFonts w:cs="Arial"/>
          <w:b/>
          <w:szCs w:val="20"/>
        </w:rPr>
        <w:t>?</w:t>
      </w:r>
    </w:p>
    <w:p w14:paraId="488369C0" w14:textId="2C140171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 xml:space="preserve">Adrian Steiner: </w:t>
      </w:r>
      <w:r w:rsidRPr="00721F89">
        <w:rPr>
          <w:rFonts w:cs="Arial"/>
          <w:szCs w:val="20"/>
        </w:rPr>
        <w:t>Das Wichtigste für uns</w:t>
      </w:r>
      <w:r w:rsidR="003D53B7">
        <w:rPr>
          <w:rFonts w:cs="Arial"/>
          <w:szCs w:val="20"/>
        </w:rPr>
        <w:t xml:space="preserve"> ist</w:t>
      </w:r>
      <w:r w:rsidRPr="00721F89">
        <w:rPr>
          <w:rFonts w:cs="Arial"/>
          <w:szCs w:val="20"/>
        </w:rPr>
        <w:t xml:space="preserve">: Wir glauben an den Produktionsstandort Schweiz. Damit </w:t>
      </w:r>
      <w:r w:rsidR="009E5C52">
        <w:rPr>
          <w:rFonts w:cs="Arial"/>
          <w:szCs w:val="20"/>
        </w:rPr>
        <w:t xml:space="preserve">wir </w:t>
      </w:r>
      <w:r w:rsidR="00E76F31">
        <w:rPr>
          <w:rFonts w:cs="Arial"/>
          <w:szCs w:val="20"/>
        </w:rPr>
        <w:t xml:space="preserve">hier </w:t>
      </w:r>
      <w:r w:rsidRPr="00721F89">
        <w:rPr>
          <w:rFonts w:cs="Arial"/>
          <w:szCs w:val="20"/>
        </w:rPr>
        <w:t>auch morgen und übermorgen e</w:t>
      </w:r>
      <w:r w:rsidR="00721F89" w:rsidRPr="00721F89">
        <w:rPr>
          <w:rFonts w:cs="Arial"/>
          <w:szCs w:val="20"/>
        </w:rPr>
        <w:t>rfolgreich sein können, braucht</w:t>
      </w:r>
      <w:r w:rsidRPr="00721F89">
        <w:rPr>
          <w:rFonts w:cs="Arial"/>
          <w:szCs w:val="20"/>
        </w:rPr>
        <w:t xml:space="preserve"> </w:t>
      </w:r>
      <w:r w:rsidR="00721F89" w:rsidRPr="00721F89">
        <w:rPr>
          <w:rFonts w:cs="Arial"/>
          <w:szCs w:val="20"/>
        </w:rPr>
        <w:t xml:space="preserve">es </w:t>
      </w:r>
      <w:r w:rsidRPr="00721F89">
        <w:rPr>
          <w:rFonts w:cs="Arial"/>
          <w:szCs w:val="20"/>
        </w:rPr>
        <w:t xml:space="preserve">Investitionen in </w:t>
      </w:r>
      <w:r w:rsidR="009E5C52">
        <w:rPr>
          <w:rFonts w:cs="Arial"/>
          <w:szCs w:val="20"/>
        </w:rPr>
        <w:t xml:space="preserve">die </w:t>
      </w:r>
      <w:r w:rsidRPr="00721F89">
        <w:rPr>
          <w:rFonts w:cs="Arial"/>
          <w:szCs w:val="20"/>
        </w:rPr>
        <w:t>Automatisierung</w:t>
      </w:r>
      <w:r w:rsidR="009E5C52">
        <w:rPr>
          <w:rFonts w:cs="Arial"/>
          <w:szCs w:val="20"/>
        </w:rPr>
        <w:t xml:space="preserve"> des Materialflusses.</w:t>
      </w:r>
      <w:r w:rsidR="004A486C">
        <w:rPr>
          <w:rFonts w:cs="Arial"/>
          <w:szCs w:val="20"/>
        </w:rPr>
        <w:t xml:space="preserve"> Das </w:t>
      </w:r>
      <w:r w:rsidR="003E07AD">
        <w:rPr>
          <w:rFonts w:cs="Arial"/>
          <w:szCs w:val="20"/>
        </w:rPr>
        <w:t>bringt</w:t>
      </w:r>
      <w:r w:rsidR="004A486C">
        <w:rPr>
          <w:rFonts w:cs="Arial"/>
          <w:szCs w:val="20"/>
        </w:rPr>
        <w:t xml:space="preserve"> natürlic</w:t>
      </w:r>
      <w:r w:rsidR="00B86C0D">
        <w:rPr>
          <w:rFonts w:cs="Arial"/>
          <w:szCs w:val="20"/>
        </w:rPr>
        <w:t>h auch eine Effizienzsteigerung mit sich.</w:t>
      </w:r>
    </w:p>
    <w:p w14:paraId="1956D0BF" w14:textId="77777777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292FBAA" w14:textId="322BD6F6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>Was waren die Gründe für die Umstellung von einem manuellen Lager auf ein Shuttle</w:t>
      </w:r>
      <w:r w:rsidR="002D4E7E" w:rsidRPr="00721F89">
        <w:rPr>
          <w:rFonts w:cs="Arial"/>
          <w:b/>
          <w:szCs w:val="20"/>
        </w:rPr>
        <w:t>-L</w:t>
      </w:r>
      <w:r w:rsidRPr="00721F89">
        <w:rPr>
          <w:rFonts w:cs="Arial"/>
          <w:b/>
          <w:szCs w:val="20"/>
        </w:rPr>
        <w:t>ager?</w:t>
      </w:r>
    </w:p>
    <w:p w14:paraId="4A57EF3F" w14:textId="1F9DACCB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>Adrian Steiner:</w:t>
      </w:r>
      <w:r w:rsidRPr="00FE33C9">
        <w:rPr>
          <w:rFonts w:cs="Arial"/>
          <w:szCs w:val="20"/>
        </w:rPr>
        <w:t xml:space="preserve"> </w:t>
      </w:r>
      <w:r w:rsidRPr="00721F89">
        <w:rPr>
          <w:rFonts w:cs="Arial"/>
          <w:szCs w:val="20"/>
        </w:rPr>
        <w:t xml:space="preserve">Bei </w:t>
      </w:r>
      <w:r w:rsidR="0063146F" w:rsidRPr="00721F89">
        <w:rPr>
          <w:rFonts w:cs="Arial"/>
          <w:szCs w:val="20"/>
        </w:rPr>
        <w:t>der</w:t>
      </w:r>
      <w:r w:rsidRPr="00721F89">
        <w:rPr>
          <w:rFonts w:cs="Arial"/>
          <w:szCs w:val="20"/>
        </w:rPr>
        <w:t xml:space="preserve"> Entscheidung hat </w:t>
      </w:r>
      <w:r w:rsidR="009E5C52">
        <w:rPr>
          <w:rFonts w:cs="Arial"/>
          <w:szCs w:val="20"/>
        </w:rPr>
        <w:t xml:space="preserve">unter anderem </w:t>
      </w:r>
      <w:r w:rsidRPr="00721F89">
        <w:rPr>
          <w:rFonts w:cs="Arial"/>
          <w:szCs w:val="20"/>
        </w:rPr>
        <w:t xml:space="preserve">das wachsende </w:t>
      </w:r>
      <w:r w:rsidR="00721F89">
        <w:rPr>
          <w:rFonts w:cs="Arial"/>
          <w:szCs w:val="20"/>
        </w:rPr>
        <w:t>Marktvolumen</w:t>
      </w:r>
      <w:r w:rsidRPr="00721F89">
        <w:rPr>
          <w:rFonts w:cs="Arial"/>
          <w:szCs w:val="20"/>
        </w:rPr>
        <w:t xml:space="preserve"> eine </w:t>
      </w:r>
      <w:r w:rsidR="007B6739">
        <w:rPr>
          <w:rFonts w:cs="Arial"/>
          <w:szCs w:val="20"/>
        </w:rPr>
        <w:t>Rolle gespielt, d</w:t>
      </w:r>
      <w:r w:rsidR="00721F89" w:rsidRPr="00721F89">
        <w:rPr>
          <w:rFonts w:cs="Arial"/>
          <w:szCs w:val="20"/>
        </w:rPr>
        <w:t xml:space="preserve">er tägliche </w:t>
      </w:r>
      <w:r w:rsidR="007561DB">
        <w:rPr>
          <w:rFonts w:cs="Arial"/>
          <w:szCs w:val="20"/>
        </w:rPr>
        <w:t>Kaffeekonsum steigt seit Jahren.</w:t>
      </w:r>
      <w:r w:rsidRPr="00721F89">
        <w:rPr>
          <w:rFonts w:cs="Arial"/>
          <w:szCs w:val="20"/>
        </w:rPr>
        <w:t xml:space="preserve"> Unsere Kunden </w:t>
      </w:r>
      <w:r w:rsidR="00E73B07">
        <w:rPr>
          <w:rFonts w:cs="Arial"/>
          <w:szCs w:val="20"/>
        </w:rPr>
        <w:t>p</w:t>
      </w:r>
      <w:r w:rsidR="00A54FBC">
        <w:rPr>
          <w:rFonts w:cs="Arial"/>
          <w:szCs w:val="20"/>
        </w:rPr>
        <w:t>rofitieren von dieser Entwicklung</w:t>
      </w:r>
      <w:r w:rsidR="0013065C">
        <w:rPr>
          <w:rFonts w:cs="Arial"/>
          <w:szCs w:val="20"/>
        </w:rPr>
        <w:t xml:space="preserve"> – und </w:t>
      </w:r>
      <w:r w:rsidR="00721F89" w:rsidRPr="00721F89">
        <w:rPr>
          <w:rFonts w:cs="Arial"/>
          <w:szCs w:val="20"/>
        </w:rPr>
        <w:t>Thermoplan</w:t>
      </w:r>
      <w:r w:rsidRPr="00721F89">
        <w:rPr>
          <w:rFonts w:cs="Arial"/>
          <w:szCs w:val="20"/>
        </w:rPr>
        <w:t xml:space="preserve"> wächst</w:t>
      </w:r>
      <w:r w:rsidR="00E73B07">
        <w:rPr>
          <w:rFonts w:cs="Arial"/>
          <w:szCs w:val="20"/>
        </w:rPr>
        <w:t xml:space="preserve"> </w:t>
      </w:r>
      <w:r w:rsidRPr="00721F89">
        <w:rPr>
          <w:rFonts w:cs="Arial"/>
          <w:szCs w:val="20"/>
        </w:rPr>
        <w:t>mit</w:t>
      </w:r>
      <w:r w:rsidR="00F3625E">
        <w:rPr>
          <w:rFonts w:cs="Arial"/>
          <w:szCs w:val="20"/>
        </w:rPr>
        <w:t xml:space="preserve"> ihnen</w:t>
      </w:r>
      <w:r w:rsidRPr="00721F89">
        <w:rPr>
          <w:rFonts w:cs="Arial"/>
          <w:szCs w:val="20"/>
        </w:rPr>
        <w:t xml:space="preserve">. </w:t>
      </w:r>
      <w:r w:rsidR="001727AE">
        <w:rPr>
          <w:rFonts w:cs="Arial"/>
          <w:szCs w:val="20"/>
        </w:rPr>
        <w:t>Die</w:t>
      </w:r>
      <w:r w:rsidR="00AE6D9A">
        <w:rPr>
          <w:rFonts w:cs="Arial"/>
          <w:szCs w:val="20"/>
        </w:rPr>
        <w:t xml:space="preserve"> </w:t>
      </w:r>
      <w:r w:rsidR="00A82766">
        <w:rPr>
          <w:rFonts w:cs="Arial"/>
          <w:szCs w:val="20"/>
        </w:rPr>
        <w:t xml:space="preserve">Kaffeemaschinen müssen </w:t>
      </w:r>
      <w:r w:rsidR="006D42D2">
        <w:rPr>
          <w:rFonts w:cs="Arial"/>
          <w:szCs w:val="20"/>
        </w:rPr>
        <w:t xml:space="preserve">zuverlässig </w:t>
      </w:r>
      <w:r w:rsidR="00A82766">
        <w:rPr>
          <w:rFonts w:cs="Arial"/>
          <w:szCs w:val="20"/>
        </w:rPr>
        <w:t xml:space="preserve">funktionieren, daran </w:t>
      </w:r>
      <w:r w:rsidR="00BE587C">
        <w:rPr>
          <w:rFonts w:cs="Arial"/>
          <w:szCs w:val="20"/>
        </w:rPr>
        <w:t>werden wir von</w:t>
      </w:r>
      <w:r w:rsidR="00A82766">
        <w:rPr>
          <w:rFonts w:cs="Arial"/>
          <w:szCs w:val="20"/>
        </w:rPr>
        <w:t xml:space="preserve"> unsere</w:t>
      </w:r>
      <w:r w:rsidR="00BE587C">
        <w:rPr>
          <w:rFonts w:cs="Arial"/>
          <w:szCs w:val="20"/>
        </w:rPr>
        <w:t>n</w:t>
      </w:r>
      <w:r w:rsidR="00A82766">
        <w:rPr>
          <w:rFonts w:cs="Arial"/>
          <w:szCs w:val="20"/>
        </w:rPr>
        <w:t xml:space="preserve"> </w:t>
      </w:r>
      <w:r w:rsidR="00AE6D9A">
        <w:rPr>
          <w:rFonts w:cs="Arial"/>
          <w:szCs w:val="20"/>
        </w:rPr>
        <w:t>Kunden</w:t>
      </w:r>
      <w:r w:rsidR="001A6D7D" w:rsidRPr="001A6D7D">
        <w:rPr>
          <w:rFonts w:cs="Arial"/>
          <w:szCs w:val="20"/>
        </w:rPr>
        <w:t xml:space="preserve"> </w:t>
      </w:r>
      <w:r w:rsidR="001A6D7D">
        <w:rPr>
          <w:rFonts w:cs="Arial"/>
          <w:szCs w:val="20"/>
        </w:rPr>
        <w:t>letztlich</w:t>
      </w:r>
      <w:r w:rsidR="00BE587C">
        <w:rPr>
          <w:rFonts w:cs="Arial"/>
          <w:szCs w:val="20"/>
        </w:rPr>
        <w:t xml:space="preserve"> gemessen</w:t>
      </w:r>
      <w:r w:rsidR="00ED75F1">
        <w:rPr>
          <w:rFonts w:cs="Arial"/>
          <w:szCs w:val="20"/>
        </w:rPr>
        <w:t>.</w:t>
      </w:r>
      <w:r w:rsidR="00492098">
        <w:rPr>
          <w:rFonts w:cs="Arial"/>
          <w:szCs w:val="20"/>
        </w:rPr>
        <w:t xml:space="preserve"> </w:t>
      </w:r>
      <w:r w:rsidR="00F1684C">
        <w:rPr>
          <w:rFonts w:cs="Arial"/>
          <w:szCs w:val="20"/>
        </w:rPr>
        <w:t>Um</w:t>
      </w:r>
      <w:r w:rsidR="00B07316" w:rsidRPr="00721F89">
        <w:rPr>
          <w:rFonts w:cs="Arial"/>
          <w:szCs w:val="20"/>
        </w:rPr>
        <w:t xml:space="preserve"> </w:t>
      </w:r>
      <w:r w:rsidR="00A82766">
        <w:rPr>
          <w:rFonts w:cs="Arial"/>
          <w:szCs w:val="20"/>
        </w:rPr>
        <w:t>diese</w:t>
      </w:r>
      <w:r w:rsidR="00ED75F1">
        <w:rPr>
          <w:rFonts w:cs="Arial"/>
          <w:szCs w:val="20"/>
        </w:rPr>
        <w:t>n</w:t>
      </w:r>
      <w:r w:rsidR="00813D48">
        <w:rPr>
          <w:rFonts w:cs="Arial"/>
          <w:szCs w:val="20"/>
        </w:rPr>
        <w:t xml:space="preserve"> </w:t>
      </w:r>
      <w:r w:rsidR="00ED75F1">
        <w:rPr>
          <w:rFonts w:cs="Arial"/>
          <w:szCs w:val="20"/>
        </w:rPr>
        <w:t>Anspruch</w:t>
      </w:r>
      <w:r w:rsidR="00813D48">
        <w:rPr>
          <w:rFonts w:cs="Arial"/>
          <w:szCs w:val="20"/>
        </w:rPr>
        <w:t xml:space="preserve"> </w:t>
      </w:r>
      <w:r w:rsidR="004771E0">
        <w:rPr>
          <w:rFonts w:cs="Arial"/>
          <w:szCs w:val="20"/>
        </w:rPr>
        <w:t xml:space="preserve">an </w:t>
      </w:r>
      <w:r w:rsidR="007561DB">
        <w:rPr>
          <w:rFonts w:cs="Arial"/>
          <w:szCs w:val="20"/>
        </w:rPr>
        <w:t>das</w:t>
      </w:r>
      <w:r w:rsidR="004771E0">
        <w:rPr>
          <w:rFonts w:cs="Arial"/>
          <w:szCs w:val="20"/>
        </w:rPr>
        <w:t xml:space="preserve"> Qualitätsmanagement </w:t>
      </w:r>
      <w:r w:rsidR="00B07316" w:rsidRPr="00721F89">
        <w:rPr>
          <w:rFonts w:cs="Arial"/>
          <w:szCs w:val="20"/>
        </w:rPr>
        <w:t xml:space="preserve">weltweit </w:t>
      </w:r>
      <w:r w:rsidR="00721F89" w:rsidRPr="00721F89">
        <w:rPr>
          <w:rFonts w:cs="Arial"/>
          <w:szCs w:val="20"/>
        </w:rPr>
        <w:t>erfüllen</w:t>
      </w:r>
      <w:r w:rsidR="00B07316" w:rsidRPr="00721F89">
        <w:rPr>
          <w:rFonts w:cs="Arial"/>
          <w:szCs w:val="20"/>
        </w:rPr>
        <w:t xml:space="preserve"> </w:t>
      </w:r>
      <w:r w:rsidR="00F1684C">
        <w:rPr>
          <w:rFonts w:cs="Arial"/>
          <w:szCs w:val="20"/>
        </w:rPr>
        <w:t xml:space="preserve">zu </w:t>
      </w:r>
      <w:r w:rsidR="00B07316" w:rsidRPr="00721F89">
        <w:rPr>
          <w:rFonts w:cs="Arial"/>
          <w:szCs w:val="20"/>
        </w:rPr>
        <w:t>können, muss</w:t>
      </w:r>
      <w:r w:rsidR="00FB0CFD">
        <w:rPr>
          <w:rFonts w:cs="Arial"/>
          <w:szCs w:val="20"/>
        </w:rPr>
        <w:t xml:space="preserve"> auch</w:t>
      </w:r>
      <w:r w:rsidR="00B07316" w:rsidRPr="00721F89">
        <w:rPr>
          <w:rFonts w:cs="Arial"/>
          <w:szCs w:val="20"/>
        </w:rPr>
        <w:t xml:space="preserve"> die Intralogistik perfekt funktionieren</w:t>
      </w:r>
      <w:r w:rsidR="0030274F">
        <w:rPr>
          <w:rFonts w:cs="Arial"/>
          <w:szCs w:val="20"/>
        </w:rPr>
        <w:t>.</w:t>
      </w:r>
      <w:r w:rsidR="00024875">
        <w:rPr>
          <w:rFonts w:cs="Arial"/>
          <w:szCs w:val="20"/>
        </w:rPr>
        <w:t xml:space="preserve"> </w:t>
      </w:r>
      <w:r w:rsidR="007561DB">
        <w:rPr>
          <w:rFonts w:cs="Arial"/>
          <w:szCs w:val="20"/>
        </w:rPr>
        <w:t>Zum Beispiel</w:t>
      </w:r>
      <w:r w:rsidR="00024875">
        <w:rPr>
          <w:rFonts w:cs="Arial"/>
          <w:szCs w:val="20"/>
        </w:rPr>
        <w:t>, um die Rückverfolgbarkeit der Komponenten und Produkte sicher</w:t>
      </w:r>
      <w:r w:rsidR="00B113D1">
        <w:rPr>
          <w:rFonts w:cs="Arial"/>
          <w:szCs w:val="20"/>
        </w:rPr>
        <w:t>zu</w:t>
      </w:r>
      <w:r w:rsidR="00024875">
        <w:rPr>
          <w:rFonts w:cs="Arial"/>
          <w:szCs w:val="20"/>
        </w:rPr>
        <w:t>s</w:t>
      </w:r>
      <w:r w:rsidR="00B113D1">
        <w:rPr>
          <w:rFonts w:cs="Arial"/>
          <w:szCs w:val="20"/>
        </w:rPr>
        <w:t>tellen</w:t>
      </w:r>
      <w:r w:rsidR="00F119B9">
        <w:rPr>
          <w:rFonts w:cs="Arial"/>
          <w:szCs w:val="20"/>
        </w:rPr>
        <w:t>.</w:t>
      </w:r>
    </w:p>
    <w:p w14:paraId="2593BF34" w14:textId="64300CD2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lastRenderedPageBreak/>
        <w:t>Von früher manuell auf heute vollautomatisiert: was</w:t>
      </w:r>
      <w:r w:rsidR="00174396">
        <w:rPr>
          <w:rFonts w:cs="Arial"/>
          <w:b/>
          <w:szCs w:val="20"/>
        </w:rPr>
        <w:t xml:space="preserve"> bedeutet das für Thermoplan</w:t>
      </w:r>
      <w:r w:rsidRPr="00721F89">
        <w:rPr>
          <w:rFonts w:cs="Arial"/>
          <w:b/>
          <w:szCs w:val="20"/>
        </w:rPr>
        <w:t>?</w:t>
      </w:r>
    </w:p>
    <w:p w14:paraId="4D36B367" w14:textId="4BD2C37D" w:rsidR="00174396" w:rsidRDefault="0063146F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 xml:space="preserve">Adrian Steiner: </w:t>
      </w:r>
      <w:r w:rsidRPr="00721F89">
        <w:rPr>
          <w:rFonts w:cs="Arial"/>
          <w:szCs w:val="20"/>
        </w:rPr>
        <w:t>Vor dreieinhalb Jahre</w:t>
      </w:r>
      <w:r w:rsidR="00F1684C">
        <w:rPr>
          <w:rFonts w:cs="Arial"/>
          <w:szCs w:val="20"/>
        </w:rPr>
        <w:t>n</w:t>
      </w:r>
      <w:r w:rsidRPr="00721F89">
        <w:rPr>
          <w:rFonts w:cs="Arial"/>
          <w:szCs w:val="20"/>
        </w:rPr>
        <w:t xml:space="preserve"> haben wir uns für die Automatisierung </w:t>
      </w:r>
      <w:r w:rsidR="00721F89">
        <w:rPr>
          <w:rFonts w:cs="Arial"/>
          <w:szCs w:val="20"/>
        </w:rPr>
        <w:t>der Intralogistik</w:t>
      </w:r>
      <w:r w:rsidR="002154BD">
        <w:rPr>
          <w:rFonts w:cs="Arial"/>
          <w:szCs w:val="20"/>
        </w:rPr>
        <w:t xml:space="preserve"> entschieden</w:t>
      </w:r>
      <w:r w:rsidRPr="00721F89">
        <w:rPr>
          <w:rFonts w:cs="Arial"/>
          <w:szCs w:val="20"/>
        </w:rPr>
        <w:t xml:space="preserve"> und mit einem externen B</w:t>
      </w:r>
      <w:r w:rsidR="00637A61" w:rsidRPr="00721F89">
        <w:rPr>
          <w:rFonts w:cs="Arial"/>
          <w:szCs w:val="20"/>
        </w:rPr>
        <w:t xml:space="preserve">erater einen Masterplan </w:t>
      </w:r>
      <w:r w:rsidR="00FC7D82">
        <w:rPr>
          <w:rFonts w:cs="Arial"/>
          <w:szCs w:val="20"/>
        </w:rPr>
        <w:t>entwickelt</w:t>
      </w:r>
      <w:r w:rsidR="00637A61" w:rsidRPr="00721F89">
        <w:rPr>
          <w:rFonts w:cs="Arial"/>
          <w:szCs w:val="20"/>
        </w:rPr>
        <w:t xml:space="preserve">. </w:t>
      </w:r>
      <w:r w:rsidR="00F1684C">
        <w:rPr>
          <w:rFonts w:cs="Arial"/>
          <w:szCs w:val="20"/>
        </w:rPr>
        <w:t xml:space="preserve">Wir </w:t>
      </w:r>
      <w:r w:rsidR="002F4153">
        <w:rPr>
          <w:rFonts w:cs="Arial"/>
          <w:szCs w:val="20"/>
        </w:rPr>
        <w:t>sind</w:t>
      </w:r>
      <w:r w:rsidR="00637A61" w:rsidRPr="00721F89">
        <w:rPr>
          <w:rFonts w:cs="Arial"/>
          <w:szCs w:val="20"/>
        </w:rPr>
        <w:t xml:space="preserve"> schri</w:t>
      </w:r>
      <w:r w:rsidR="00F1684C">
        <w:rPr>
          <w:rFonts w:cs="Arial"/>
          <w:szCs w:val="20"/>
        </w:rPr>
        <w:t xml:space="preserve">ttweise </w:t>
      </w:r>
      <w:r w:rsidR="002F4153">
        <w:rPr>
          <w:rFonts w:cs="Arial"/>
          <w:szCs w:val="20"/>
        </w:rPr>
        <w:t>vorgegangen</w:t>
      </w:r>
      <w:r w:rsidR="00F1684C">
        <w:rPr>
          <w:rFonts w:cs="Arial"/>
          <w:szCs w:val="20"/>
        </w:rPr>
        <w:t xml:space="preserve">, und </w:t>
      </w:r>
      <w:r w:rsidR="00637A61" w:rsidRPr="00721F89">
        <w:rPr>
          <w:rFonts w:cs="Arial"/>
          <w:szCs w:val="20"/>
        </w:rPr>
        <w:t xml:space="preserve">haben </w:t>
      </w:r>
      <w:r w:rsidR="00F1684C">
        <w:rPr>
          <w:rFonts w:cs="Arial"/>
          <w:szCs w:val="20"/>
        </w:rPr>
        <w:t>zuerst</w:t>
      </w:r>
      <w:r w:rsidR="00637A61" w:rsidRPr="00721F89">
        <w:rPr>
          <w:rFonts w:cs="Arial"/>
          <w:szCs w:val="20"/>
        </w:rPr>
        <w:t xml:space="preserve"> </w:t>
      </w:r>
      <w:r w:rsidR="00A23CE2" w:rsidRPr="00721F89">
        <w:rPr>
          <w:rFonts w:cs="Arial"/>
          <w:szCs w:val="20"/>
        </w:rPr>
        <w:t>eine</w:t>
      </w:r>
      <w:r w:rsidR="00637A61" w:rsidRPr="00721F89">
        <w:rPr>
          <w:rFonts w:cs="Arial"/>
          <w:szCs w:val="20"/>
        </w:rPr>
        <w:t xml:space="preserve"> neue Software </w:t>
      </w:r>
      <w:r w:rsidR="006E4908">
        <w:rPr>
          <w:rFonts w:cs="Arial"/>
          <w:szCs w:val="20"/>
        </w:rPr>
        <w:t>eingeführt</w:t>
      </w:r>
      <w:r w:rsidR="00637A61" w:rsidRPr="00721F89">
        <w:rPr>
          <w:rFonts w:cs="Arial"/>
          <w:szCs w:val="20"/>
        </w:rPr>
        <w:t xml:space="preserve">, mit der wir den Materialfluss steuern. </w:t>
      </w:r>
      <w:r w:rsidR="00A23CE2" w:rsidRPr="00721F89">
        <w:rPr>
          <w:rFonts w:cs="Arial"/>
          <w:szCs w:val="20"/>
        </w:rPr>
        <w:t xml:space="preserve">Das hat auch die Art, wie wir arbeiten, verändert. </w:t>
      </w:r>
      <w:r w:rsidR="0010649C">
        <w:rPr>
          <w:rFonts w:cs="Arial"/>
          <w:szCs w:val="20"/>
        </w:rPr>
        <w:t xml:space="preserve">Der nächste Schritt war daher </w:t>
      </w:r>
      <w:r w:rsidR="00015BA2">
        <w:rPr>
          <w:rFonts w:cs="Arial"/>
          <w:szCs w:val="20"/>
        </w:rPr>
        <w:t>die</w:t>
      </w:r>
      <w:r w:rsidR="0010649C">
        <w:rPr>
          <w:rFonts w:cs="Arial"/>
          <w:szCs w:val="20"/>
        </w:rPr>
        <w:t xml:space="preserve"> intensive</w:t>
      </w:r>
      <w:r w:rsidR="00A23CE2" w:rsidRPr="00721F89">
        <w:rPr>
          <w:rFonts w:cs="Arial"/>
          <w:szCs w:val="20"/>
        </w:rPr>
        <w:t xml:space="preserve"> Weiterbildung unserer Mitarbeiter. </w:t>
      </w:r>
    </w:p>
    <w:p w14:paraId="49C99DED" w14:textId="77777777" w:rsidR="00174396" w:rsidRDefault="00174396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79C69A6" w14:textId="4EE2950A" w:rsidR="0063146F" w:rsidRPr="00721F89" w:rsidRDefault="00721F89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szCs w:val="20"/>
        </w:rPr>
        <w:t>Als dritter Schritt folgt</w:t>
      </w:r>
      <w:r w:rsidR="00456F15">
        <w:rPr>
          <w:rFonts w:cs="Arial"/>
          <w:szCs w:val="20"/>
        </w:rPr>
        <w:t xml:space="preserve"> jetzt</w:t>
      </w:r>
      <w:r w:rsidRPr="00721F89">
        <w:rPr>
          <w:rFonts w:cs="Arial"/>
          <w:szCs w:val="20"/>
        </w:rPr>
        <w:t xml:space="preserve"> </w:t>
      </w:r>
      <w:r w:rsidR="00A23CE2" w:rsidRPr="00721F89">
        <w:rPr>
          <w:rFonts w:cs="Arial"/>
          <w:szCs w:val="20"/>
        </w:rPr>
        <w:t xml:space="preserve">die </w:t>
      </w:r>
      <w:r w:rsidR="00F1684C">
        <w:rPr>
          <w:rFonts w:cs="Arial"/>
          <w:szCs w:val="20"/>
        </w:rPr>
        <w:t xml:space="preserve">eigentliche </w:t>
      </w:r>
      <w:r w:rsidR="00A23CE2" w:rsidRPr="00721F89">
        <w:rPr>
          <w:rFonts w:cs="Arial"/>
          <w:szCs w:val="20"/>
        </w:rPr>
        <w:t xml:space="preserve">Automatisierung mit einem </w:t>
      </w:r>
      <w:r w:rsidR="002D4E7E" w:rsidRPr="00721F89">
        <w:rPr>
          <w:rFonts w:cs="Arial"/>
          <w:szCs w:val="20"/>
        </w:rPr>
        <w:t>Shuttle-Lager von TGW. Als</w:t>
      </w:r>
      <w:r w:rsidR="00BE724F">
        <w:rPr>
          <w:rFonts w:cs="Arial"/>
          <w:szCs w:val="20"/>
        </w:rPr>
        <w:t xml:space="preserve"> kleines</w:t>
      </w:r>
      <w:r w:rsidR="002D4E7E" w:rsidRPr="00721F89">
        <w:rPr>
          <w:rFonts w:cs="Arial"/>
          <w:szCs w:val="20"/>
        </w:rPr>
        <w:t xml:space="preserve"> Familienunternehmen </w:t>
      </w:r>
      <w:r w:rsidR="00700005">
        <w:rPr>
          <w:rFonts w:cs="Arial"/>
          <w:szCs w:val="20"/>
        </w:rPr>
        <w:t xml:space="preserve">ist das eine </w:t>
      </w:r>
      <w:r w:rsidR="00096634">
        <w:rPr>
          <w:rFonts w:cs="Arial"/>
          <w:szCs w:val="20"/>
        </w:rPr>
        <w:t>anspruchsvolle</w:t>
      </w:r>
      <w:r w:rsidR="002D4E7E" w:rsidRPr="00721F89">
        <w:rPr>
          <w:rFonts w:cs="Arial"/>
          <w:szCs w:val="20"/>
        </w:rPr>
        <w:t xml:space="preserve"> Investition</w:t>
      </w:r>
      <w:r w:rsidR="00700005">
        <w:rPr>
          <w:rFonts w:cs="Arial"/>
          <w:szCs w:val="20"/>
        </w:rPr>
        <w:t xml:space="preserve"> für Thermoplan</w:t>
      </w:r>
      <w:r w:rsidR="009A0254">
        <w:rPr>
          <w:rFonts w:cs="Arial"/>
          <w:szCs w:val="20"/>
        </w:rPr>
        <w:t xml:space="preserve"> </w:t>
      </w:r>
      <w:r w:rsidR="00174396" w:rsidRPr="00721F89">
        <w:rPr>
          <w:rFonts w:cs="Arial"/>
          <w:szCs w:val="20"/>
        </w:rPr>
        <w:t>–</w:t>
      </w:r>
      <w:r w:rsidR="00174396">
        <w:rPr>
          <w:rFonts w:cs="Arial"/>
          <w:szCs w:val="20"/>
        </w:rPr>
        <w:t xml:space="preserve"> </w:t>
      </w:r>
      <w:r w:rsidR="009A0254">
        <w:rPr>
          <w:rFonts w:cs="Arial"/>
          <w:szCs w:val="20"/>
        </w:rPr>
        <w:t xml:space="preserve">und </w:t>
      </w:r>
      <w:r w:rsidR="002D4E7E" w:rsidRPr="00721F89">
        <w:rPr>
          <w:rFonts w:cs="Arial"/>
          <w:szCs w:val="20"/>
        </w:rPr>
        <w:t xml:space="preserve">eine Herausforderung. </w:t>
      </w:r>
      <w:r w:rsidR="00E65691">
        <w:rPr>
          <w:rFonts w:cs="Arial"/>
          <w:szCs w:val="20"/>
        </w:rPr>
        <w:t>Bei</w:t>
      </w:r>
      <w:r>
        <w:rPr>
          <w:rFonts w:cs="Arial"/>
          <w:szCs w:val="20"/>
        </w:rPr>
        <w:t xml:space="preserve"> einem solchen Projekt</w:t>
      </w:r>
      <w:r w:rsidR="002D4E7E" w:rsidRPr="00721F89">
        <w:rPr>
          <w:rFonts w:cs="Arial"/>
          <w:szCs w:val="20"/>
        </w:rPr>
        <w:t xml:space="preserve"> braucht </w:t>
      </w:r>
      <w:r>
        <w:rPr>
          <w:rFonts w:cs="Arial"/>
          <w:szCs w:val="20"/>
        </w:rPr>
        <w:t xml:space="preserve">man </w:t>
      </w:r>
      <w:r w:rsidR="002801A3">
        <w:rPr>
          <w:rFonts w:cs="Arial"/>
          <w:szCs w:val="20"/>
        </w:rPr>
        <w:t xml:space="preserve">fachliches </w:t>
      </w:r>
      <w:r w:rsidR="004B5D24">
        <w:rPr>
          <w:rFonts w:cs="Arial"/>
          <w:szCs w:val="20"/>
        </w:rPr>
        <w:t xml:space="preserve">Know-How und </w:t>
      </w:r>
      <w:r w:rsidR="00921AEB">
        <w:rPr>
          <w:rFonts w:cs="Arial"/>
          <w:szCs w:val="20"/>
        </w:rPr>
        <w:t xml:space="preserve">einen </w:t>
      </w:r>
      <w:r w:rsidR="002D4E7E" w:rsidRPr="00721F89">
        <w:rPr>
          <w:rFonts w:cs="Arial"/>
          <w:szCs w:val="20"/>
        </w:rPr>
        <w:t xml:space="preserve">Partner, </w:t>
      </w:r>
      <w:r w:rsidR="006A166A">
        <w:rPr>
          <w:rFonts w:cs="Arial"/>
          <w:szCs w:val="20"/>
        </w:rPr>
        <w:t xml:space="preserve">auf </w:t>
      </w:r>
      <w:r w:rsidR="00921AEB">
        <w:rPr>
          <w:rFonts w:cs="Arial"/>
          <w:szCs w:val="20"/>
        </w:rPr>
        <w:t>den</w:t>
      </w:r>
      <w:r w:rsidR="006A166A">
        <w:rPr>
          <w:rFonts w:cs="Arial"/>
          <w:szCs w:val="20"/>
        </w:rPr>
        <w:t xml:space="preserve"> man sich verlassen kann. D</w:t>
      </w:r>
      <w:r w:rsidR="002D4E7E" w:rsidRPr="00721F89">
        <w:rPr>
          <w:rFonts w:cs="Arial"/>
          <w:szCs w:val="20"/>
        </w:rPr>
        <w:t xml:space="preserve">as war einer der Gründe, </w:t>
      </w:r>
      <w:r>
        <w:rPr>
          <w:rFonts w:cs="Arial"/>
          <w:szCs w:val="20"/>
        </w:rPr>
        <w:t>warum</w:t>
      </w:r>
      <w:r w:rsidR="002D4E7E" w:rsidRPr="00721F89">
        <w:rPr>
          <w:rFonts w:cs="Arial"/>
          <w:szCs w:val="20"/>
        </w:rPr>
        <w:t xml:space="preserve"> wir TGW ausgewählt haben.</w:t>
      </w:r>
    </w:p>
    <w:p w14:paraId="301B0509" w14:textId="3D215CE2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79CE744" w14:textId="1061D388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>Was waren die Herausforderungen bei der Pla</w:t>
      </w:r>
      <w:r w:rsidR="008C4D41">
        <w:rPr>
          <w:rFonts w:cs="Arial"/>
          <w:b/>
          <w:szCs w:val="20"/>
        </w:rPr>
        <w:t>nung</w:t>
      </w:r>
      <w:r w:rsidRPr="00721F89">
        <w:rPr>
          <w:rFonts w:cs="Arial"/>
          <w:b/>
          <w:szCs w:val="20"/>
        </w:rPr>
        <w:t xml:space="preserve"> </w:t>
      </w:r>
      <w:r w:rsidR="00D253C5">
        <w:rPr>
          <w:rFonts w:cs="Arial"/>
          <w:b/>
          <w:szCs w:val="20"/>
        </w:rPr>
        <w:t>bzw.</w:t>
      </w:r>
      <w:r w:rsidRPr="00721F89">
        <w:rPr>
          <w:rFonts w:cs="Arial"/>
          <w:b/>
          <w:szCs w:val="20"/>
        </w:rPr>
        <w:t xml:space="preserve"> </w:t>
      </w:r>
      <w:r w:rsidR="008C4D41">
        <w:rPr>
          <w:rFonts w:cs="Arial"/>
          <w:b/>
          <w:szCs w:val="20"/>
        </w:rPr>
        <w:t>der</w:t>
      </w:r>
      <w:r w:rsidRPr="00721F89">
        <w:rPr>
          <w:rFonts w:cs="Arial"/>
          <w:b/>
          <w:szCs w:val="20"/>
        </w:rPr>
        <w:t xml:space="preserve"> Anbindung</w:t>
      </w:r>
      <w:r w:rsidR="008C4D41">
        <w:rPr>
          <w:rFonts w:cs="Arial"/>
          <w:b/>
          <w:szCs w:val="20"/>
        </w:rPr>
        <w:t xml:space="preserve"> des</w:t>
      </w:r>
      <w:r w:rsidRPr="00721F89">
        <w:rPr>
          <w:rFonts w:cs="Arial"/>
          <w:b/>
          <w:szCs w:val="20"/>
        </w:rPr>
        <w:t xml:space="preserve"> </w:t>
      </w:r>
      <w:r w:rsidR="008C4D41" w:rsidRPr="00721F89">
        <w:rPr>
          <w:rFonts w:cs="Arial"/>
          <w:b/>
          <w:szCs w:val="20"/>
        </w:rPr>
        <w:t xml:space="preserve">Shuttle-Lagers </w:t>
      </w:r>
      <w:r w:rsidRPr="00721F89">
        <w:rPr>
          <w:rFonts w:cs="Arial"/>
          <w:b/>
          <w:szCs w:val="20"/>
        </w:rPr>
        <w:t>an die bestehenden Gebäude?</w:t>
      </w:r>
    </w:p>
    <w:p w14:paraId="7960C9A2" w14:textId="5C1B0548" w:rsidR="00BF0D73" w:rsidRPr="00721F89" w:rsidRDefault="002D4E7E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 xml:space="preserve">Adrian Steiner: </w:t>
      </w:r>
      <w:r w:rsidRPr="00721F89">
        <w:rPr>
          <w:rFonts w:cs="Arial"/>
          <w:szCs w:val="20"/>
        </w:rPr>
        <w:t xml:space="preserve">Wir wollten eigentlich einen Bau errichten, in den </w:t>
      </w:r>
      <w:r w:rsidR="00BD5CC1">
        <w:rPr>
          <w:rFonts w:cs="Arial"/>
          <w:szCs w:val="20"/>
        </w:rPr>
        <w:t xml:space="preserve">auch </w:t>
      </w:r>
      <w:r w:rsidRPr="00721F89">
        <w:rPr>
          <w:rFonts w:cs="Arial"/>
          <w:szCs w:val="20"/>
        </w:rPr>
        <w:t>das Shuttle-Lager integriert werden sollte. Bei der</w:t>
      </w:r>
      <w:r w:rsidR="00E65691">
        <w:rPr>
          <w:rFonts w:cs="Arial"/>
          <w:szCs w:val="20"/>
        </w:rPr>
        <w:t xml:space="preserve"> benötigten</w:t>
      </w:r>
      <w:r w:rsidR="00504ABC">
        <w:rPr>
          <w:rFonts w:cs="Arial"/>
          <w:szCs w:val="20"/>
        </w:rPr>
        <w:t xml:space="preserve"> Größe des </w:t>
      </w:r>
      <w:r w:rsidRPr="00721F89">
        <w:rPr>
          <w:rFonts w:cs="Arial"/>
          <w:szCs w:val="20"/>
        </w:rPr>
        <w:t xml:space="preserve">Systems </w:t>
      </w:r>
      <w:r w:rsidR="000C06A4" w:rsidRPr="00721F89">
        <w:rPr>
          <w:rFonts w:cs="Arial"/>
          <w:szCs w:val="20"/>
        </w:rPr>
        <w:t>mussten</w:t>
      </w:r>
      <w:r w:rsidRPr="00721F89">
        <w:rPr>
          <w:rFonts w:cs="Arial"/>
          <w:szCs w:val="20"/>
        </w:rPr>
        <w:t xml:space="preserve"> wir aber schnell </w:t>
      </w:r>
      <w:r w:rsidR="000C06A4" w:rsidRPr="00721F89">
        <w:rPr>
          <w:rFonts w:cs="Arial"/>
          <w:szCs w:val="20"/>
        </w:rPr>
        <w:t>feststellen</w:t>
      </w:r>
      <w:r w:rsidRPr="00721F89">
        <w:rPr>
          <w:rFonts w:cs="Arial"/>
          <w:szCs w:val="20"/>
        </w:rPr>
        <w:t xml:space="preserve">, dass </w:t>
      </w:r>
      <w:r w:rsidR="00E65691">
        <w:rPr>
          <w:rFonts w:cs="Arial"/>
          <w:szCs w:val="20"/>
        </w:rPr>
        <w:t xml:space="preserve">sich </w:t>
      </w:r>
      <w:r w:rsidRPr="00721F89">
        <w:rPr>
          <w:rFonts w:cs="Arial"/>
          <w:szCs w:val="20"/>
        </w:rPr>
        <w:t xml:space="preserve">das </w:t>
      </w:r>
      <w:r w:rsidR="00721F89">
        <w:rPr>
          <w:rFonts w:cs="Arial"/>
          <w:szCs w:val="20"/>
        </w:rPr>
        <w:t>auf</w:t>
      </w:r>
      <w:r w:rsidR="000C06A4" w:rsidRPr="00721F89">
        <w:rPr>
          <w:rFonts w:cs="Arial"/>
          <w:szCs w:val="20"/>
        </w:rPr>
        <w:t xml:space="preserve"> der vorhandenen Fläche nicht</w:t>
      </w:r>
      <w:r w:rsidRPr="00721F89">
        <w:rPr>
          <w:rFonts w:cs="Arial"/>
          <w:szCs w:val="20"/>
        </w:rPr>
        <w:t xml:space="preserve"> </w:t>
      </w:r>
      <w:r w:rsidR="00E65691">
        <w:rPr>
          <w:rFonts w:cs="Arial"/>
          <w:szCs w:val="20"/>
        </w:rPr>
        <w:t>umsetzen ließ</w:t>
      </w:r>
      <w:r w:rsidRPr="00721F89">
        <w:rPr>
          <w:rFonts w:cs="Arial"/>
          <w:szCs w:val="20"/>
        </w:rPr>
        <w:t xml:space="preserve">. Daher </w:t>
      </w:r>
      <w:r w:rsidR="001F753E">
        <w:rPr>
          <w:rFonts w:cs="Arial"/>
          <w:szCs w:val="20"/>
        </w:rPr>
        <w:t>haben wir</w:t>
      </w:r>
      <w:r w:rsidR="004703E0">
        <w:rPr>
          <w:rFonts w:cs="Arial"/>
          <w:szCs w:val="20"/>
        </w:rPr>
        <w:t xml:space="preserve"> das Shuttle</w:t>
      </w:r>
      <w:r w:rsidRPr="00721F89">
        <w:rPr>
          <w:rFonts w:cs="Arial"/>
          <w:szCs w:val="20"/>
        </w:rPr>
        <w:t xml:space="preserve"> als separate</w:t>
      </w:r>
      <w:r w:rsidR="003F4311">
        <w:rPr>
          <w:rFonts w:cs="Arial"/>
          <w:szCs w:val="20"/>
        </w:rPr>
        <w:t>s</w:t>
      </w:r>
      <w:r w:rsidRPr="00721F89">
        <w:rPr>
          <w:rFonts w:cs="Arial"/>
          <w:szCs w:val="20"/>
        </w:rPr>
        <w:t xml:space="preserve"> </w:t>
      </w:r>
      <w:r w:rsidR="003F4311">
        <w:rPr>
          <w:rFonts w:cs="Arial"/>
          <w:szCs w:val="20"/>
        </w:rPr>
        <w:t>Gebäude</w:t>
      </w:r>
      <w:r w:rsidRPr="00721F89">
        <w:rPr>
          <w:rFonts w:cs="Arial"/>
          <w:szCs w:val="20"/>
        </w:rPr>
        <w:t xml:space="preserve"> </w:t>
      </w:r>
      <w:r w:rsidR="001F753E">
        <w:rPr>
          <w:rFonts w:cs="Arial"/>
          <w:szCs w:val="20"/>
        </w:rPr>
        <w:t>errichtet</w:t>
      </w:r>
      <w:r w:rsidR="00721F89">
        <w:rPr>
          <w:rFonts w:cs="Arial"/>
          <w:szCs w:val="20"/>
        </w:rPr>
        <w:t>,</w:t>
      </w:r>
      <w:r w:rsidRPr="00721F89">
        <w:rPr>
          <w:rFonts w:cs="Arial"/>
          <w:szCs w:val="20"/>
        </w:rPr>
        <w:t xml:space="preserve"> u</w:t>
      </w:r>
      <w:r w:rsidR="00721F89">
        <w:rPr>
          <w:rFonts w:cs="Arial"/>
          <w:szCs w:val="20"/>
        </w:rPr>
        <w:t xml:space="preserve">nd </w:t>
      </w:r>
      <w:r w:rsidR="00DB3155">
        <w:rPr>
          <w:rFonts w:cs="Arial"/>
          <w:szCs w:val="20"/>
        </w:rPr>
        <w:t>es</w:t>
      </w:r>
      <w:r w:rsidR="00721F89">
        <w:rPr>
          <w:rFonts w:cs="Arial"/>
          <w:szCs w:val="20"/>
        </w:rPr>
        <w:t xml:space="preserve"> </w:t>
      </w:r>
      <w:r w:rsidR="00504ABC">
        <w:rPr>
          <w:rFonts w:cs="Arial"/>
          <w:szCs w:val="20"/>
        </w:rPr>
        <w:t>mit einer Passerelle</w:t>
      </w:r>
      <w:r w:rsidR="00504ABC" w:rsidRPr="00721F89">
        <w:rPr>
          <w:rFonts w:cs="Arial"/>
          <w:szCs w:val="20"/>
        </w:rPr>
        <w:t xml:space="preserve"> </w:t>
      </w:r>
      <w:r w:rsidRPr="00721F89">
        <w:rPr>
          <w:rFonts w:cs="Arial"/>
          <w:szCs w:val="20"/>
        </w:rPr>
        <w:t xml:space="preserve">an </w:t>
      </w:r>
      <w:r w:rsidR="007F78B1">
        <w:rPr>
          <w:rFonts w:cs="Arial"/>
          <w:szCs w:val="20"/>
        </w:rPr>
        <w:t xml:space="preserve">das bestehende Werk </w:t>
      </w:r>
      <w:r w:rsidR="00821586">
        <w:rPr>
          <w:rFonts w:cs="Arial"/>
          <w:szCs w:val="20"/>
        </w:rPr>
        <w:t>angebunden</w:t>
      </w:r>
      <w:r w:rsidRPr="00721F89">
        <w:rPr>
          <w:rFonts w:cs="Arial"/>
          <w:szCs w:val="20"/>
        </w:rPr>
        <w:t>.</w:t>
      </w:r>
    </w:p>
    <w:p w14:paraId="40999946" w14:textId="77777777" w:rsidR="002D4E7E" w:rsidRPr="00721F89" w:rsidRDefault="002D4E7E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b/>
          <w:szCs w:val="20"/>
        </w:rPr>
      </w:pPr>
    </w:p>
    <w:p w14:paraId="112432F5" w14:textId="0366F93A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 xml:space="preserve">Welche </w:t>
      </w:r>
      <w:r w:rsidR="00540B3A">
        <w:rPr>
          <w:rFonts w:cs="Arial"/>
          <w:b/>
          <w:szCs w:val="20"/>
        </w:rPr>
        <w:t xml:space="preserve">Rolle hat die </w:t>
      </w:r>
      <w:r w:rsidRPr="00721F89">
        <w:rPr>
          <w:rFonts w:cs="Arial"/>
          <w:b/>
          <w:szCs w:val="20"/>
        </w:rPr>
        <w:t xml:space="preserve">spezielle Bodenbeschaffenheit </w:t>
      </w:r>
      <w:r w:rsidR="00540B3A">
        <w:rPr>
          <w:rFonts w:cs="Arial"/>
          <w:b/>
          <w:szCs w:val="20"/>
        </w:rPr>
        <w:t>dabei gespielt</w:t>
      </w:r>
      <w:r w:rsidRPr="00721F89">
        <w:rPr>
          <w:rFonts w:cs="Arial"/>
          <w:b/>
          <w:szCs w:val="20"/>
        </w:rPr>
        <w:t>?</w:t>
      </w:r>
    </w:p>
    <w:p w14:paraId="34C39215" w14:textId="25E03368" w:rsidR="00BF0D73" w:rsidRPr="00721F89" w:rsidRDefault="002D4E7E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>Adrian Steiner:</w:t>
      </w:r>
      <w:r w:rsidR="00364F1B" w:rsidRPr="00721F89">
        <w:rPr>
          <w:rFonts w:cs="Arial"/>
          <w:b/>
          <w:szCs w:val="20"/>
        </w:rPr>
        <w:t xml:space="preserve"> </w:t>
      </w:r>
      <w:r w:rsidR="006322C0">
        <w:rPr>
          <w:rFonts w:cs="Arial"/>
          <w:szCs w:val="20"/>
        </w:rPr>
        <w:t xml:space="preserve">Das </w:t>
      </w:r>
      <w:r w:rsidR="00297E53">
        <w:rPr>
          <w:rFonts w:cs="Arial"/>
          <w:szCs w:val="20"/>
        </w:rPr>
        <w:t>Areal</w:t>
      </w:r>
      <w:r w:rsidR="006322C0">
        <w:rPr>
          <w:rFonts w:cs="Arial"/>
          <w:szCs w:val="20"/>
        </w:rPr>
        <w:t xml:space="preserve">, auf dem wir bauen, heißt „Weiher“ </w:t>
      </w:r>
      <w:r w:rsidR="006322C0" w:rsidRPr="00721F89">
        <w:rPr>
          <w:rFonts w:cs="Arial"/>
          <w:szCs w:val="20"/>
        </w:rPr>
        <w:t>–</w:t>
      </w:r>
      <w:r w:rsidR="006322C0">
        <w:rPr>
          <w:rFonts w:cs="Arial"/>
          <w:szCs w:val="20"/>
        </w:rPr>
        <w:t xml:space="preserve"> das sagt eigentlich schon alles (lacht). </w:t>
      </w:r>
      <w:r w:rsidR="00297E53">
        <w:rPr>
          <w:rFonts w:cs="Arial"/>
          <w:szCs w:val="20"/>
        </w:rPr>
        <w:t>G</w:t>
      </w:r>
      <w:r w:rsidR="00B52268">
        <w:rPr>
          <w:rFonts w:cs="Arial"/>
          <w:szCs w:val="20"/>
        </w:rPr>
        <w:t xml:space="preserve">eologisch gesehen </w:t>
      </w:r>
      <w:r w:rsidR="00297E53">
        <w:rPr>
          <w:rFonts w:cs="Arial"/>
          <w:szCs w:val="20"/>
        </w:rPr>
        <w:t>ist es ein Gebiet</w:t>
      </w:r>
      <w:r w:rsidR="00364F1B" w:rsidRPr="00721F89">
        <w:rPr>
          <w:rFonts w:cs="Arial"/>
          <w:szCs w:val="20"/>
        </w:rPr>
        <w:t xml:space="preserve">, </w:t>
      </w:r>
      <w:r w:rsidR="00F47317">
        <w:rPr>
          <w:rFonts w:cs="Arial"/>
          <w:szCs w:val="20"/>
        </w:rPr>
        <w:t xml:space="preserve">in das </w:t>
      </w:r>
      <w:r w:rsidR="007C1365">
        <w:rPr>
          <w:rFonts w:cs="Arial"/>
          <w:szCs w:val="20"/>
        </w:rPr>
        <w:t xml:space="preserve">zwar </w:t>
      </w:r>
      <w:r w:rsidR="00364F1B" w:rsidRPr="00721F89">
        <w:rPr>
          <w:rFonts w:cs="Arial"/>
          <w:szCs w:val="20"/>
        </w:rPr>
        <w:t xml:space="preserve">auch Ausläufer </w:t>
      </w:r>
      <w:r w:rsidR="00F47317">
        <w:rPr>
          <w:rFonts w:cs="Arial"/>
          <w:szCs w:val="20"/>
        </w:rPr>
        <w:t>eines Felsmassivs</w:t>
      </w:r>
      <w:r w:rsidR="00364F1B" w:rsidRPr="00721F89">
        <w:rPr>
          <w:rFonts w:cs="Arial"/>
          <w:szCs w:val="20"/>
        </w:rPr>
        <w:t xml:space="preserve"> </w:t>
      </w:r>
      <w:r w:rsidR="00F47317">
        <w:rPr>
          <w:rFonts w:cs="Arial"/>
          <w:szCs w:val="20"/>
        </w:rPr>
        <w:t>he</w:t>
      </w:r>
      <w:r w:rsidR="00331D44">
        <w:rPr>
          <w:rFonts w:cs="Arial"/>
          <w:szCs w:val="20"/>
        </w:rPr>
        <w:t>rein</w:t>
      </w:r>
      <w:r w:rsidR="00E906A8">
        <w:rPr>
          <w:rFonts w:cs="Arial"/>
          <w:szCs w:val="20"/>
        </w:rPr>
        <w:t>ragen</w:t>
      </w:r>
      <w:r w:rsidR="00331D44">
        <w:rPr>
          <w:rFonts w:cs="Arial"/>
          <w:szCs w:val="20"/>
        </w:rPr>
        <w:t>, das aber</w:t>
      </w:r>
      <w:r w:rsidR="00F47317">
        <w:rPr>
          <w:rFonts w:cs="Arial"/>
          <w:szCs w:val="20"/>
        </w:rPr>
        <w:t xml:space="preserve"> trotzdem </w:t>
      </w:r>
      <w:r w:rsidR="00364F1B" w:rsidRPr="00721F89">
        <w:rPr>
          <w:rFonts w:cs="Arial"/>
          <w:szCs w:val="20"/>
        </w:rPr>
        <w:t>sehr viel Wasser</w:t>
      </w:r>
      <w:r w:rsidR="00331D44">
        <w:rPr>
          <w:rFonts w:cs="Arial"/>
          <w:szCs w:val="20"/>
        </w:rPr>
        <w:t xml:space="preserve"> enthält</w:t>
      </w:r>
      <w:r w:rsidR="00364F1B" w:rsidRPr="00721F89">
        <w:rPr>
          <w:rFonts w:cs="Arial"/>
          <w:szCs w:val="20"/>
        </w:rPr>
        <w:t xml:space="preserve">. </w:t>
      </w:r>
      <w:r w:rsidR="00721F89">
        <w:rPr>
          <w:rFonts w:cs="Arial"/>
          <w:szCs w:val="20"/>
        </w:rPr>
        <w:t>Für die optimale Stabilität</w:t>
      </w:r>
      <w:r w:rsidR="00364F1B" w:rsidRPr="00721F89">
        <w:rPr>
          <w:rFonts w:cs="Arial"/>
          <w:szCs w:val="20"/>
        </w:rPr>
        <w:t xml:space="preserve"> </w:t>
      </w:r>
      <w:r w:rsidR="00CC3B10">
        <w:rPr>
          <w:rFonts w:cs="Arial"/>
          <w:szCs w:val="20"/>
        </w:rPr>
        <w:t>mussten</w:t>
      </w:r>
      <w:r w:rsidR="00364F1B" w:rsidRPr="00721F89">
        <w:rPr>
          <w:rFonts w:cs="Arial"/>
          <w:szCs w:val="20"/>
        </w:rPr>
        <w:t xml:space="preserve"> </w:t>
      </w:r>
      <w:r w:rsidR="00721F89">
        <w:rPr>
          <w:rFonts w:cs="Arial"/>
          <w:szCs w:val="20"/>
        </w:rPr>
        <w:t xml:space="preserve">wir </w:t>
      </w:r>
      <w:r w:rsidR="00364F1B" w:rsidRPr="00721F89">
        <w:rPr>
          <w:rFonts w:cs="Arial"/>
          <w:szCs w:val="20"/>
        </w:rPr>
        <w:t xml:space="preserve">162 Pfähle in </w:t>
      </w:r>
      <w:r w:rsidR="00721F89">
        <w:rPr>
          <w:rFonts w:cs="Arial"/>
          <w:szCs w:val="20"/>
        </w:rPr>
        <w:t xml:space="preserve">die </w:t>
      </w:r>
      <w:r w:rsidR="00364F1B" w:rsidRPr="00721F89">
        <w:rPr>
          <w:rFonts w:cs="Arial"/>
          <w:szCs w:val="20"/>
        </w:rPr>
        <w:t xml:space="preserve">Erde </w:t>
      </w:r>
      <w:r w:rsidR="00CC3B10">
        <w:rPr>
          <w:rFonts w:cs="Arial"/>
          <w:szCs w:val="20"/>
        </w:rPr>
        <w:t>bohren</w:t>
      </w:r>
      <w:r w:rsidR="00364F1B" w:rsidRPr="00721F89">
        <w:rPr>
          <w:rFonts w:cs="Arial"/>
          <w:szCs w:val="20"/>
        </w:rPr>
        <w:t xml:space="preserve"> – würde man sie aneinanderreihen, ergäbe das eine Länge von 2.185 Meter.</w:t>
      </w:r>
      <w:r w:rsidR="00F91CDE" w:rsidRPr="00721F89">
        <w:rPr>
          <w:rFonts w:cs="Arial"/>
          <w:szCs w:val="20"/>
        </w:rPr>
        <w:t xml:space="preserve"> </w:t>
      </w:r>
      <w:r w:rsidR="00310C3A">
        <w:rPr>
          <w:rFonts w:cs="Arial"/>
          <w:szCs w:val="20"/>
        </w:rPr>
        <w:t xml:space="preserve">Das Fundament </w:t>
      </w:r>
      <w:r w:rsidR="00F91CDE" w:rsidRPr="00721F89">
        <w:rPr>
          <w:rFonts w:cs="Arial"/>
          <w:szCs w:val="20"/>
        </w:rPr>
        <w:t>muss ja nicht nur das Gewicht der Konstruktion tragen</w:t>
      </w:r>
      <w:r w:rsidR="00F13468">
        <w:rPr>
          <w:rFonts w:cs="Arial"/>
          <w:szCs w:val="20"/>
        </w:rPr>
        <w:t>,</w:t>
      </w:r>
      <w:r w:rsidR="00F91CDE" w:rsidRPr="00721F89">
        <w:rPr>
          <w:rFonts w:cs="Arial"/>
          <w:szCs w:val="20"/>
        </w:rPr>
        <w:t xml:space="preserve"> sondern auch die Bewegungsenergie der Shuttles</w:t>
      </w:r>
      <w:r w:rsidR="00540B3A">
        <w:rPr>
          <w:rFonts w:cs="Arial"/>
          <w:szCs w:val="20"/>
        </w:rPr>
        <w:t xml:space="preserve"> </w:t>
      </w:r>
      <w:r w:rsidR="00F13468">
        <w:rPr>
          <w:rFonts w:cs="Arial"/>
          <w:szCs w:val="20"/>
        </w:rPr>
        <w:t>aufnehmen</w:t>
      </w:r>
      <w:r w:rsidR="00F91CDE" w:rsidRPr="00721F89">
        <w:rPr>
          <w:rFonts w:cs="Arial"/>
          <w:szCs w:val="20"/>
        </w:rPr>
        <w:t>.</w:t>
      </w:r>
      <w:r w:rsidR="00512578" w:rsidRPr="00721F89">
        <w:rPr>
          <w:rFonts w:cs="Arial"/>
          <w:szCs w:val="20"/>
        </w:rPr>
        <w:t xml:space="preserve"> </w:t>
      </w:r>
    </w:p>
    <w:p w14:paraId="075972A3" w14:textId="7B7AEBB7" w:rsidR="006879D0" w:rsidRDefault="006879D0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4DC8087E" w14:textId="77777777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>Können Sie uns die Highlights des Anlagenkonzepts beschreiben?</w:t>
      </w:r>
    </w:p>
    <w:p w14:paraId="21F04B30" w14:textId="72972BEE" w:rsidR="006879D0" w:rsidRPr="006879D0" w:rsidRDefault="002D4E7E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szCs w:val="20"/>
        </w:rPr>
      </w:pPr>
      <w:r w:rsidRPr="006879D0">
        <w:rPr>
          <w:rFonts w:cs="Arial"/>
          <w:b/>
          <w:szCs w:val="20"/>
        </w:rPr>
        <w:t>Adrian Steiner:</w:t>
      </w:r>
      <w:r w:rsidR="00B07316" w:rsidRPr="006879D0">
        <w:rPr>
          <w:rFonts w:cs="Arial"/>
          <w:szCs w:val="20"/>
        </w:rPr>
        <w:t xml:space="preserve"> Wir werden über 40.000 </w:t>
      </w:r>
      <w:r w:rsidR="008F6E6E">
        <w:rPr>
          <w:rFonts w:cs="Arial"/>
          <w:szCs w:val="20"/>
        </w:rPr>
        <w:t>Tablare</w:t>
      </w:r>
      <w:r w:rsidR="00B07316" w:rsidRPr="006879D0">
        <w:rPr>
          <w:rFonts w:cs="Arial"/>
          <w:szCs w:val="20"/>
        </w:rPr>
        <w:t xml:space="preserve"> </w:t>
      </w:r>
      <w:r w:rsidR="00041A0F">
        <w:rPr>
          <w:rFonts w:cs="Arial"/>
          <w:szCs w:val="20"/>
        </w:rPr>
        <w:t>im Shuttle</w:t>
      </w:r>
      <w:r w:rsidR="00B07316" w:rsidRPr="006879D0">
        <w:rPr>
          <w:rFonts w:cs="Arial"/>
          <w:szCs w:val="20"/>
        </w:rPr>
        <w:t xml:space="preserve"> </w:t>
      </w:r>
      <w:r w:rsidR="0084089D">
        <w:rPr>
          <w:rFonts w:cs="Arial"/>
          <w:szCs w:val="20"/>
        </w:rPr>
        <w:t>haben</w:t>
      </w:r>
      <w:r w:rsidR="00B1026A" w:rsidRPr="006879D0">
        <w:rPr>
          <w:rFonts w:cs="Arial"/>
          <w:szCs w:val="20"/>
        </w:rPr>
        <w:t>, die Halle selbst hat ein Volumen von 27.000 m³</w:t>
      </w:r>
      <w:r w:rsidR="00B07316" w:rsidRPr="006879D0">
        <w:rPr>
          <w:rFonts w:cs="Arial"/>
          <w:szCs w:val="20"/>
        </w:rPr>
        <w:t xml:space="preserve"> – das </w:t>
      </w:r>
      <w:r w:rsidR="005831A6" w:rsidRPr="006879D0">
        <w:rPr>
          <w:rFonts w:cs="Arial"/>
          <w:szCs w:val="20"/>
        </w:rPr>
        <w:t xml:space="preserve">alleine </w:t>
      </w:r>
      <w:r w:rsidR="00B07316" w:rsidRPr="006879D0">
        <w:rPr>
          <w:rFonts w:cs="Arial"/>
          <w:szCs w:val="20"/>
        </w:rPr>
        <w:t xml:space="preserve">ist schon beeindruckend. Die </w:t>
      </w:r>
      <w:r w:rsidR="00134AF9">
        <w:rPr>
          <w:rFonts w:cs="Arial"/>
          <w:szCs w:val="20"/>
        </w:rPr>
        <w:t xml:space="preserve">100 </w:t>
      </w:r>
      <w:r w:rsidR="00B07316" w:rsidRPr="006879D0">
        <w:rPr>
          <w:rFonts w:cs="Arial"/>
          <w:szCs w:val="20"/>
        </w:rPr>
        <w:t xml:space="preserve">Stingray Shuttles </w:t>
      </w:r>
      <w:r w:rsidR="0025445A">
        <w:rPr>
          <w:rFonts w:cs="Arial"/>
          <w:szCs w:val="20"/>
        </w:rPr>
        <w:t>im kommenden Jahr</w:t>
      </w:r>
      <w:r w:rsidR="00B07316" w:rsidRPr="006879D0">
        <w:rPr>
          <w:rFonts w:cs="Arial"/>
          <w:szCs w:val="20"/>
        </w:rPr>
        <w:t xml:space="preserve"> </w:t>
      </w:r>
      <w:r w:rsidR="00856B8F" w:rsidRPr="006879D0">
        <w:rPr>
          <w:rFonts w:cs="Arial"/>
          <w:szCs w:val="20"/>
        </w:rPr>
        <w:t>automatisch</w:t>
      </w:r>
      <w:r w:rsidR="00856B8F">
        <w:rPr>
          <w:rFonts w:cs="Arial"/>
          <w:szCs w:val="20"/>
        </w:rPr>
        <w:t xml:space="preserve"> </w:t>
      </w:r>
      <w:r w:rsidR="00B07316" w:rsidRPr="006879D0">
        <w:rPr>
          <w:rFonts w:cs="Arial"/>
          <w:szCs w:val="20"/>
        </w:rPr>
        <w:t>hin</w:t>
      </w:r>
      <w:r w:rsidR="00F13468" w:rsidRPr="006879D0">
        <w:rPr>
          <w:rFonts w:cs="Arial"/>
          <w:szCs w:val="20"/>
        </w:rPr>
        <w:t>-</w:t>
      </w:r>
      <w:r w:rsidR="00B07316" w:rsidRPr="006879D0">
        <w:rPr>
          <w:rFonts w:cs="Arial"/>
          <w:szCs w:val="20"/>
        </w:rPr>
        <w:t xml:space="preserve"> und herfahren zu sehen, wird großart</w:t>
      </w:r>
      <w:r w:rsidR="00856B8F">
        <w:rPr>
          <w:rFonts w:cs="Arial"/>
          <w:szCs w:val="20"/>
        </w:rPr>
        <w:t>ig: darauf freue ich mich</w:t>
      </w:r>
      <w:r w:rsidR="008F6E6E">
        <w:rPr>
          <w:rFonts w:cs="Arial"/>
          <w:szCs w:val="20"/>
        </w:rPr>
        <w:t xml:space="preserve"> schon</w:t>
      </w:r>
      <w:r w:rsidR="00856B8F">
        <w:rPr>
          <w:rFonts w:cs="Arial"/>
          <w:szCs w:val="20"/>
        </w:rPr>
        <w:t xml:space="preserve"> sehr.</w:t>
      </w:r>
    </w:p>
    <w:p w14:paraId="570E4195" w14:textId="77777777" w:rsidR="006879D0" w:rsidRDefault="006879D0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szCs w:val="20"/>
          <w:highlight w:val="yellow"/>
        </w:rPr>
      </w:pPr>
    </w:p>
    <w:p w14:paraId="7E6E0B8F" w14:textId="599840E5" w:rsidR="00B07316" w:rsidRPr="003419F8" w:rsidRDefault="0097580E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B07316" w:rsidRPr="003419F8">
        <w:rPr>
          <w:rFonts w:cs="Arial"/>
          <w:szCs w:val="20"/>
        </w:rPr>
        <w:t xml:space="preserve">as ist eine Reise, die wir gemeinsam mit TGW machen. </w:t>
      </w:r>
      <w:r w:rsidR="007A3E0A">
        <w:rPr>
          <w:rFonts w:cs="Arial"/>
          <w:szCs w:val="20"/>
        </w:rPr>
        <w:t>Uns war</w:t>
      </w:r>
      <w:r w:rsidR="00B07316" w:rsidRPr="003419F8">
        <w:rPr>
          <w:rFonts w:cs="Arial"/>
          <w:szCs w:val="20"/>
        </w:rPr>
        <w:t xml:space="preserve"> ein Partner wichtig, der in neue Technologien </w:t>
      </w:r>
      <w:r w:rsidR="00EE33E1">
        <w:rPr>
          <w:rFonts w:cs="Arial"/>
          <w:szCs w:val="20"/>
        </w:rPr>
        <w:t>bzw.</w:t>
      </w:r>
      <w:r w:rsidR="00B07316" w:rsidRPr="003419F8">
        <w:rPr>
          <w:rFonts w:cs="Arial"/>
          <w:szCs w:val="20"/>
        </w:rPr>
        <w:t xml:space="preserve"> Innovationen investiert und</w:t>
      </w:r>
      <w:r w:rsidR="00EE33E1">
        <w:rPr>
          <w:rFonts w:cs="Arial"/>
          <w:szCs w:val="20"/>
        </w:rPr>
        <w:t xml:space="preserve"> gemeinsam mit uns</w:t>
      </w:r>
      <w:r w:rsidR="00B07316" w:rsidRPr="003419F8">
        <w:rPr>
          <w:rFonts w:cs="Arial"/>
          <w:szCs w:val="20"/>
        </w:rPr>
        <w:t xml:space="preserve"> Lösungen </w:t>
      </w:r>
      <w:r w:rsidR="00EE33E1">
        <w:rPr>
          <w:rFonts w:cs="Arial"/>
          <w:szCs w:val="20"/>
        </w:rPr>
        <w:t>entwickelt</w:t>
      </w:r>
      <w:r w:rsidR="001C47DE">
        <w:rPr>
          <w:rFonts w:cs="Arial"/>
          <w:szCs w:val="20"/>
        </w:rPr>
        <w:t>.</w:t>
      </w:r>
      <w:r w:rsidR="00B07316" w:rsidRPr="003419F8">
        <w:rPr>
          <w:rFonts w:cs="Arial"/>
          <w:szCs w:val="20"/>
        </w:rPr>
        <w:t xml:space="preserve"> Das hat TGW von Anfang an toll gemacht.</w:t>
      </w:r>
    </w:p>
    <w:p w14:paraId="7491F488" w14:textId="77777777" w:rsidR="002D4E7E" w:rsidRPr="00721F89" w:rsidRDefault="002D4E7E" w:rsidP="0063146F">
      <w:pPr>
        <w:pStyle w:val="Listenabsatz"/>
        <w:tabs>
          <w:tab w:val="left" w:pos="7797"/>
        </w:tabs>
        <w:ind w:left="0" w:right="1693"/>
        <w:jc w:val="both"/>
        <w:rPr>
          <w:rFonts w:cs="Arial"/>
          <w:b/>
          <w:szCs w:val="20"/>
        </w:rPr>
      </w:pPr>
    </w:p>
    <w:p w14:paraId="65D63383" w14:textId="0174F59C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 xml:space="preserve">Welche Rolle hat die Ergonomie bei </w:t>
      </w:r>
      <w:r w:rsidR="002C69F6">
        <w:rPr>
          <w:rFonts w:cs="Arial"/>
          <w:b/>
          <w:szCs w:val="20"/>
        </w:rPr>
        <w:t>den</w:t>
      </w:r>
      <w:r w:rsidRPr="00721F89">
        <w:rPr>
          <w:rFonts w:cs="Arial"/>
          <w:b/>
          <w:szCs w:val="20"/>
        </w:rPr>
        <w:t xml:space="preserve"> </w:t>
      </w:r>
      <w:r w:rsidR="00134AF9">
        <w:rPr>
          <w:rFonts w:cs="Arial"/>
          <w:b/>
          <w:szCs w:val="20"/>
        </w:rPr>
        <w:t xml:space="preserve">TGW </w:t>
      </w:r>
      <w:r w:rsidRPr="00721F89">
        <w:rPr>
          <w:rFonts w:cs="Arial"/>
          <w:b/>
          <w:szCs w:val="20"/>
        </w:rPr>
        <w:t>Kommissionier-Arbeitsplätze</w:t>
      </w:r>
      <w:r w:rsidR="002C69F6">
        <w:rPr>
          <w:rFonts w:cs="Arial"/>
          <w:b/>
          <w:szCs w:val="20"/>
        </w:rPr>
        <w:t>n</w:t>
      </w:r>
      <w:r w:rsidRPr="00721F89">
        <w:rPr>
          <w:rFonts w:cs="Arial"/>
          <w:b/>
          <w:szCs w:val="20"/>
        </w:rPr>
        <w:t xml:space="preserve"> gespielt?</w:t>
      </w:r>
    </w:p>
    <w:p w14:paraId="51780AE9" w14:textId="6988D1F9" w:rsidR="00B07316" w:rsidRPr="00721F89" w:rsidRDefault="00B07316" w:rsidP="0063146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 xml:space="preserve">Adrian Steiner: </w:t>
      </w:r>
      <w:r w:rsidRPr="00721F89">
        <w:rPr>
          <w:rFonts w:cs="Arial"/>
          <w:szCs w:val="20"/>
        </w:rPr>
        <w:t xml:space="preserve">Wir legen traditionell großen Wert darauf, dass unsere Mitarbeiter gesund bleiben: das ist das Wichtigste für uns. </w:t>
      </w:r>
      <w:r w:rsidR="00F40C48">
        <w:rPr>
          <w:rFonts w:cs="Arial"/>
          <w:szCs w:val="20"/>
        </w:rPr>
        <w:t xml:space="preserve">Dementsprechend bemühen wir uns um eine </w:t>
      </w:r>
      <w:r w:rsidR="003C2A17">
        <w:rPr>
          <w:rFonts w:cs="Arial"/>
          <w:szCs w:val="20"/>
        </w:rPr>
        <w:t>ergonomische Arbeitsumgebung: d</w:t>
      </w:r>
      <w:r w:rsidRPr="00721F89">
        <w:rPr>
          <w:rFonts w:cs="Arial"/>
          <w:szCs w:val="20"/>
        </w:rPr>
        <w:t xml:space="preserve">as </w:t>
      </w:r>
      <w:r w:rsidR="0040145E">
        <w:rPr>
          <w:rFonts w:cs="Arial"/>
          <w:szCs w:val="20"/>
        </w:rPr>
        <w:t xml:space="preserve">geht von </w:t>
      </w:r>
      <w:r w:rsidRPr="00721F89">
        <w:rPr>
          <w:rFonts w:cs="Arial"/>
          <w:szCs w:val="20"/>
        </w:rPr>
        <w:t>der Akustik</w:t>
      </w:r>
      <w:r w:rsidR="0040145E">
        <w:rPr>
          <w:rFonts w:cs="Arial"/>
          <w:szCs w:val="20"/>
        </w:rPr>
        <w:t xml:space="preserve"> über</w:t>
      </w:r>
      <w:r w:rsidR="00D536D7">
        <w:rPr>
          <w:rFonts w:cs="Arial"/>
          <w:szCs w:val="20"/>
        </w:rPr>
        <w:t xml:space="preserve"> die</w:t>
      </w:r>
      <w:r w:rsidR="0040145E">
        <w:rPr>
          <w:rFonts w:cs="Arial"/>
          <w:szCs w:val="20"/>
        </w:rPr>
        <w:t xml:space="preserve"> Lichtverhältnisse</w:t>
      </w:r>
      <w:r w:rsidRPr="00721F89">
        <w:rPr>
          <w:rFonts w:cs="Arial"/>
          <w:szCs w:val="20"/>
        </w:rPr>
        <w:t xml:space="preserve"> und </w:t>
      </w:r>
      <w:r w:rsidR="00F13468">
        <w:rPr>
          <w:rFonts w:cs="Arial"/>
          <w:szCs w:val="20"/>
        </w:rPr>
        <w:t>d</w:t>
      </w:r>
      <w:r w:rsidR="0040145E">
        <w:rPr>
          <w:rFonts w:cs="Arial"/>
          <w:szCs w:val="20"/>
        </w:rPr>
        <w:t>ie</w:t>
      </w:r>
      <w:r w:rsidRPr="00721F89">
        <w:rPr>
          <w:rFonts w:cs="Arial"/>
          <w:szCs w:val="20"/>
        </w:rPr>
        <w:t xml:space="preserve"> Arbeitshöhe</w:t>
      </w:r>
      <w:r w:rsidR="0040145E">
        <w:rPr>
          <w:rFonts w:cs="Arial"/>
          <w:szCs w:val="20"/>
        </w:rPr>
        <w:t xml:space="preserve"> </w:t>
      </w:r>
      <w:r w:rsidRPr="00721F89">
        <w:rPr>
          <w:rFonts w:cs="Arial"/>
          <w:szCs w:val="20"/>
        </w:rPr>
        <w:t xml:space="preserve">bis </w:t>
      </w:r>
      <w:r w:rsidR="006F7804">
        <w:rPr>
          <w:rFonts w:cs="Arial"/>
          <w:szCs w:val="20"/>
        </w:rPr>
        <w:t>hin</w:t>
      </w:r>
      <w:r w:rsidR="0025445A">
        <w:rPr>
          <w:rFonts w:cs="Arial"/>
          <w:szCs w:val="20"/>
        </w:rPr>
        <w:t xml:space="preserve"> </w:t>
      </w:r>
      <w:r w:rsidRPr="00721F89">
        <w:rPr>
          <w:rFonts w:cs="Arial"/>
          <w:szCs w:val="20"/>
        </w:rPr>
        <w:t>zu</w:t>
      </w:r>
      <w:r w:rsidR="00F13468">
        <w:rPr>
          <w:rFonts w:cs="Arial"/>
          <w:szCs w:val="20"/>
        </w:rPr>
        <w:t>r</w:t>
      </w:r>
      <w:r w:rsidRPr="00721F89">
        <w:rPr>
          <w:rFonts w:cs="Arial"/>
          <w:szCs w:val="20"/>
        </w:rPr>
        <w:t xml:space="preserve"> ergonomischen Gestaltung der </w:t>
      </w:r>
      <w:r w:rsidR="00D64604">
        <w:rPr>
          <w:rFonts w:cs="Arial"/>
          <w:szCs w:val="20"/>
        </w:rPr>
        <w:t xml:space="preserve">höhenverstellbaren </w:t>
      </w:r>
      <w:r w:rsidR="00394963">
        <w:rPr>
          <w:rFonts w:cs="Arial"/>
          <w:szCs w:val="20"/>
        </w:rPr>
        <w:t>Kommissionier-</w:t>
      </w:r>
      <w:r w:rsidR="002C02FB">
        <w:rPr>
          <w:rFonts w:cs="Arial"/>
          <w:szCs w:val="20"/>
        </w:rPr>
        <w:t>Arbeitsplätze</w:t>
      </w:r>
      <w:r w:rsidR="0051551A">
        <w:rPr>
          <w:rFonts w:cs="Arial"/>
          <w:szCs w:val="20"/>
        </w:rPr>
        <w:t xml:space="preserve"> von TGW</w:t>
      </w:r>
      <w:r w:rsidR="002C02FB">
        <w:rPr>
          <w:rFonts w:cs="Arial"/>
          <w:szCs w:val="20"/>
        </w:rPr>
        <w:t>.</w:t>
      </w:r>
    </w:p>
    <w:p w14:paraId="6583184E" w14:textId="77777777" w:rsidR="00BF0D73" w:rsidRPr="00721F89" w:rsidRDefault="00BF0D73" w:rsidP="0063146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714861DE" w14:textId="417CB7B5" w:rsidR="00BF0D73" w:rsidRPr="00721F89" w:rsidRDefault="00BF0D73" w:rsidP="00B07316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21F89">
        <w:rPr>
          <w:rFonts w:cs="Arial"/>
          <w:b/>
          <w:szCs w:val="20"/>
        </w:rPr>
        <w:t xml:space="preserve">Warum haben Sie sich für TGW als </w:t>
      </w:r>
      <w:r w:rsidR="00AB5D73" w:rsidRPr="00721F89">
        <w:rPr>
          <w:rFonts w:cs="Arial"/>
          <w:b/>
          <w:szCs w:val="20"/>
        </w:rPr>
        <w:t>Intralogistik</w:t>
      </w:r>
      <w:r w:rsidR="00AB5D73">
        <w:rPr>
          <w:rFonts w:cs="Arial"/>
          <w:b/>
          <w:szCs w:val="20"/>
        </w:rPr>
        <w:t>-</w:t>
      </w:r>
      <w:r w:rsidRPr="00721F89">
        <w:rPr>
          <w:rFonts w:cs="Arial"/>
          <w:b/>
          <w:szCs w:val="20"/>
        </w:rPr>
        <w:t>Spezialist entschieden?</w:t>
      </w:r>
    </w:p>
    <w:p w14:paraId="5C849798" w14:textId="4FFF2F4E" w:rsidR="00BF0D73" w:rsidRDefault="00B07316" w:rsidP="00BF0D73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1F89">
        <w:rPr>
          <w:rFonts w:cs="Arial"/>
          <w:b/>
          <w:szCs w:val="20"/>
        </w:rPr>
        <w:t>Adrian Steiner:</w:t>
      </w:r>
      <w:r w:rsidR="00900EF6" w:rsidRPr="00721F89">
        <w:rPr>
          <w:rFonts w:cs="Arial"/>
          <w:szCs w:val="20"/>
        </w:rPr>
        <w:t xml:space="preserve"> Die Werte, die TGW lebt und</w:t>
      </w:r>
      <w:r w:rsidR="00D030D7">
        <w:rPr>
          <w:rFonts w:cs="Arial"/>
          <w:szCs w:val="20"/>
        </w:rPr>
        <w:t xml:space="preserve"> der Umgang miteinander haben uns genauso wie</w:t>
      </w:r>
      <w:r w:rsidR="00900EF6" w:rsidRPr="00721F89">
        <w:rPr>
          <w:rFonts w:cs="Arial"/>
          <w:szCs w:val="20"/>
        </w:rPr>
        <w:t xml:space="preserve"> die Investitionen in Zukunftstechnologien </w:t>
      </w:r>
      <w:r w:rsidR="00EF627D">
        <w:rPr>
          <w:rFonts w:cs="Arial"/>
          <w:szCs w:val="20"/>
        </w:rPr>
        <w:t>überzeugt</w:t>
      </w:r>
      <w:r w:rsidR="00F13468">
        <w:rPr>
          <w:rFonts w:cs="Arial"/>
          <w:szCs w:val="20"/>
        </w:rPr>
        <w:t xml:space="preserve">. Sie spiegeln </w:t>
      </w:r>
      <w:r w:rsidR="0009357B">
        <w:rPr>
          <w:rFonts w:cs="Arial"/>
          <w:szCs w:val="20"/>
        </w:rPr>
        <w:t xml:space="preserve">auch </w:t>
      </w:r>
      <w:r w:rsidR="00EB2DC8">
        <w:rPr>
          <w:rFonts w:cs="Arial"/>
          <w:szCs w:val="20"/>
        </w:rPr>
        <w:t>die</w:t>
      </w:r>
      <w:r w:rsidR="00900EF6" w:rsidRPr="00721F89">
        <w:rPr>
          <w:rFonts w:cs="Arial"/>
          <w:szCs w:val="20"/>
        </w:rPr>
        <w:t xml:space="preserve"> Unternehmenskultur</w:t>
      </w:r>
      <w:r w:rsidR="00EB2DC8">
        <w:rPr>
          <w:rFonts w:cs="Arial"/>
          <w:szCs w:val="20"/>
        </w:rPr>
        <w:t xml:space="preserve"> </w:t>
      </w:r>
      <w:r w:rsidR="00F73BE8">
        <w:rPr>
          <w:rFonts w:cs="Arial"/>
          <w:szCs w:val="20"/>
        </w:rPr>
        <w:t xml:space="preserve">und Werte </w:t>
      </w:r>
      <w:r w:rsidR="00EB2DC8">
        <w:rPr>
          <w:rFonts w:cs="Arial"/>
          <w:szCs w:val="20"/>
        </w:rPr>
        <w:t>von Thermoplan</w:t>
      </w:r>
      <w:r w:rsidR="00900EF6" w:rsidRPr="00721F89">
        <w:rPr>
          <w:rFonts w:cs="Arial"/>
          <w:szCs w:val="20"/>
        </w:rPr>
        <w:t xml:space="preserve"> wider. </w:t>
      </w:r>
      <w:r w:rsidR="00FB36E2">
        <w:rPr>
          <w:rFonts w:cs="Arial"/>
          <w:szCs w:val="20"/>
        </w:rPr>
        <w:t xml:space="preserve">Es geht darum, </w:t>
      </w:r>
      <w:r w:rsidR="00115825">
        <w:rPr>
          <w:rFonts w:cs="Arial"/>
          <w:szCs w:val="20"/>
        </w:rPr>
        <w:t xml:space="preserve">gemeinsam </w:t>
      </w:r>
      <w:r w:rsidR="00851C5C">
        <w:rPr>
          <w:rFonts w:cs="Arial"/>
          <w:szCs w:val="20"/>
        </w:rPr>
        <w:t>Lösung</w:t>
      </w:r>
      <w:r w:rsidR="00FB36E2">
        <w:rPr>
          <w:rFonts w:cs="Arial"/>
          <w:szCs w:val="20"/>
        </w:rPr>
        <w:t>en</w:t>
      </w:r>
      <w:r w:rsidR="004A2926" w:rsidRPr="00721F89">
        <w:rPr>
          <w:rFonts w:cs="Arial"/>
          <w:szCs w:val="20"/>
        </w:rPr>
        <w:t xml:space="preserve"> für </w:t>
      </w:r>
      <w:r w:rsidR="00FB36E2">
        <w:rPr>
          <w:rFonts w:cs="Arial"/>
          <w:szCs w:val="20"/>
        </w:rPr>
        <w:t xml:space="preserve">anspruchsvolle </w:t>
      </w:r>
      <w:r w:rsidR="00851C5C">
        <w:rPr>
          <w:rFonts w:cs="Arial"/>
          <w:szCs w:val="20"/>
        </w:rPr>
        <w:t>Aufgabe</w:t>
      </w:r>
      <w:r w:rsidR="00FB36E2">
        <w:rPr>
          <w:rFonts w:cs="Arial"/>
          <w:szCs w:val="20"/>
        </w:rPr>
        <w:t>n zu finden</w:t>
      </w:r>
      <w:r w:rsidR="004A2926" w:rsidRPr="00721F89">
        <w:rPr>
          <w:rFonts w:cs="Arial"/>
          <w:szCs w:val="20"/>
        </w:rPr>
        <w:t xml:space="preserve">. </w:t>
      </w:r>
      <w:r w:rsidR="007C0F21">
        <w:rPr>
          <w:rFonts w:cs="Arial"/>
          <w:szCs w:val="20"/>
        </w:rPr>
        <w:t>D</w:t>
      </w:r>
      <w:r w:rsidR="0082448F" w:rsidRPr="00721F89">
        <w:rPr>
          <w:rFonts w:cs="Arial"/>
          <w:szCs w:val="20"/>
        </w:rPr>
        <w:t xml:space="preserve">iese Partnerschaft ist uns </w:t>
      </w:r>
      <w:r w:rsidR="007C0F21">
        <w:rPr>
          <w:rFonts w:cs="Arial"/>
          <w:szCs w:val="20"/>
        </w:rPr>
        <w:t xml:space="preserve">sehr </w:t>
      </w:r>
      <w:r w:rsidR="0082448F" w:rsidRPr="00721F89">
        <w:rPr>
          <w:rFonts w:cs="Arial"/>
          <w:szCs w:val="20"/>
        </w:rPr>
        <w:t>wichtig</w:t>
      </w:r>
      <w:r w:rsidR="003C60B6">
        <w:rPr>
          <w:rFonts w:cs="Arial"/>
          <w:szCs w:val="20"/>
        </w:rPr>
        <w:t>, um gemeinsam zu wachsen</w:t>
      </w:r>
      <w:r w:rsidR="0082448F" w:rsidRPr="00721F89">
        <w:rPr>
          <w:rFonts w:cs="Arial"/>
          <w:szCs w:val="20"/>
        </w:rPr>
        <w:t xml:space="preserve">. </w:t>
      </w:r>
      <w:r w:rsidR="00715250" w:rsidRPr="00721F89">
        <w:rPr>
          <w:rFonts w:cs="Arial"/>
          <w:szCs w:val="20"/>
        </w:rPr>
        <w:t xml:space="preserve">Und die </w:t>
      </w:r>
      <w:r w:rsidR="00D51821">
        <w:rPr>
          <w:rFonts w:cs="Arial"/>
          <w:szCs w:val="20"/>
        </w:rPr>
        <w:t>Automatisierungs-</w:t>
      </w:r>
      <w:r w:rsidR="00715250" w:rsidRPr="00721F89">
        <w:rPr>
          <w:rFonts w:cs="Arial"/>
          <w:szCs w:val="20"/>
        </w:rPr>
        <w:t>Reise wird</w:t>
      </w:r>
      <w:r w:rsidR="00F13468">
        <w:rPr>
          <w:rFonts w:cs="Arial"/>
          <w:szCs w:val="20"/>
        </w:rPr>
        <w:t xml:space="preserve"> </w:t>
      </w:r>
      <w:r w:rsidR="00715250" w:rsidRPr="00721F89">
        <w:rPr>
          <w:rFonts w:cs="Arial"/>
          <w:szCs w:val="20"/>
        </w:rPr>
        <w:t xml:space="preserve">weitergehen, davon bin ich überzeugt. </w:t>
      </w:r>
    </w:p>
    <w:p w14:paraId="74EC7EB7" w14:textId="392A7042" w:rsidR="00A14857" w:rsidRDefault="00A14857" w:rsidP="00BF0D73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C215FBB" w14:textId="7263AE6E" w:rsidR="00A14857" w:rsidRPr="00A14857" w:rsidRDefault="00A14857" w:rsidP="00BF0D73">
      <w:pPr>
        <w:tabs>
          <w:tab w:val="left" w:pos="7797"/>
        </w:tabs>
        <w:ind w:right="1693"/>
        <w:jc w:val="both"/>
        <w:rPr>
          <w:b/>
          <w:szCs w:val="20"/>
        </w:rPr>
      </w:pPr>
      <w:r w:rsidRPr="00A14857">
        <w:rPr>
          <w:rFonts w:cs="Arial"/>
          <w:b/>
          <w:szCs w:val="20"/>
        </w:rPr>
        <w:t>Herr Steiner, vielen Dank für das Gespräch.</w:t>
      </w:r>
    </w:p>
    <w:p w14:paraId="328D4896" w14:textId="3255BEB4" w:rsidR="00C34B31" w:rsidRDefault="00C34B31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9215757" w14:textId="77A06C00" w:rsidR="00460872" w:rsidRDefault="00460872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05C3C80" w14:textId="366BF567" w:rsidR="00460872" w:rsidRDefault="00460872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6B248FB" w14:textId="4C7D2DC6" w:rsidR="00721F89" w:rsidRDefault="00721F89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951E07D" w14:textId="7E11E451" w:rsidR="00721F89" w:rsidRDefault="00721F89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F70F994" w14:textId="3C2E7E19" w:rsidR="00721F89" w:rsidRDefault="00721F89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5EA853C1" w14:textId="7766174D" w:rsidR="00721F89" w:rsidRDefault="00721F89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2298D4EB" w14:textId="4E963F3B" w:rsidR="0026141D" w:rsidRDefault="0026141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504A91A" w14:textId="79EBA7FB" w:rsidR="0026141D" w:rsidRDefault="0026141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0984337" w14:textId="77777777" w:rsidR="002A79A2" w:rsidRDefault="002A79A2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7586E735" w14:textId="143D31F9" w:rsidR="009C0BCB" w:rsidRDefault="009C0BCB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AB2E504" w14:textId="77777777" w:rsidR="009C0BCB" w:rsidRDefault="009C0BCB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29DD077" w14:textId="685ED47F" w:rsidR="0026141D" w:rsidRDefault="0026141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190AF929" w14:textId="4414B62F" w:rsidR="0026141D" w:rsidRDefault="0026141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699E0A67" w14:textId="77777777" w:rsidR="00D150CD" w:rsidRDefault="00D150C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0CAA758A" w14:textId="57119CA4" w:rsidR="0026141D" w:rsidRDefault="0026141D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5A1980A5" w14:textId="16B82127" w:rsidR="00CD2AB7" w:rsidRDefault="00CD2AB7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30DC98AE" w14:textId="379AD74F" w:rsidR="00050FC4" w:rsidRDefault="00050FC4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A42C565" w14:textId="77777777" w:rsidR="00050FC4" w:rsidRDefault="00050FC4" w:rsidP="00BF0D73">
      <w:pPr>
        <w:tabs>
          <w:tab w:val="left" w:pos="7797"/>
        </w:tabs>
        <w:ind w:right="1693"/>
        <w:jc w:val="both"/>
        <w:rPr>
          <w:rFonts w:cs="Arial"/>
          <w:szCs w:val="20"/>
          <w:lang w:val="de-AT" w:eastAsia="de-AT"/>
        </w:rPr>
      </w:pPr>
    </w:p>
    <w:p w14:paraId="40A047B6" w14:textId="09A65D21" w:rsidR="0065592A" w:rsidRPr="00502FE6" w:rsidRDefault="00502FE6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  <w:r w:rsidRPr="00502FE6">
        <w:rPr>
          <w:rFonts w:cs="Arial"/>
          <w:szCs w:val="20"/>
          <w:lang w:val="en-AU" w:eastAsia="de-AT"/>
        </w:rPr>
        <w:t>www.tgw-group.com</w:t>
      </w:r>
    </w:p>
    <w:p w14:paraId="620D95D7" w14:textId="77777777" w:rsidR="00460872" w:rsidRPr="00C5500F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5500F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3E3A3831" w14:textId="77777777" w:rsidR="00460872" w:rsidRPr="00C65FF1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A8A7688" w14:textId="77777777" w:rsidR="00460872" w:rsidRPr="00624A23" w:rsidRDefault="00460872" w:rsidP="00DE69BB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F22B3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41713885" w14:textId="77777777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4C8DC81" w14:textId="5159B2B5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8C023B2" w14:textId="77777777" w:rsidR="00460872" w:rsidRPr="00624A23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E262D8C" w14:textId="051B3592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7FE2E34C" w14:textId="71153414" w:rsidR="000F5B50" w:rsidRPr="00C65FF1" w:rsidRDefault="000F5B50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© Thermoplan AG</w:t>
      </w:r>
    </w:p>
    <w:p w14:paraId="39AE0B15" w14:textId="77777777" w:rsidR="00460872" w:rsidRPr="00C65FF1" w:rsidRDefault="00460872" w:rsidP="00DE69BB">
      <w:pPr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4EBF97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CD7BEE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25183A6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2D85F65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0748F8F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1583275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638A179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3B8D367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2492E97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312516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60CA46A4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04FA70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Pressekontakt:</w:t>
      </w:r>
    </w:p>
    <w:p w14:paraId="1908740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Alexander Tahedl</w:t>
      </w:r>
    </w:p>
    <w:p w14:paraId="7457119E" w14:textId="61EDAE69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Marketing</w:t>
      </w:r>
      <w:r w:rsidR="00D43C37" w:rsidRPr="009B50BA">
        <w:rPr>
          <w:rFonts w:cs="Arial"/>
          <w:szCs w:val="20"/>
          <w:lang w:val="en-AU"/>
        </w:rPr>
        <w:t xml:space="preserve"> &amp; Communications</w:t>
      </w:r>
      <w:r w:rsidRPr="009B50BA">
        <w:rPr>
          <w:rFonts w:cs="Arial"/>
          <w:szCs w:val="20"/>
          <w:lang w:val="en-AU"/>
        </w:rPr>
        <w:t xml:space="preserve"> Specialist</w:t>
      </w:r>
    </w:p>
    <w:p w14:paraId="4B4BD0A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368FC8F8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451D9E1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1C45F96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437E78C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65EB59C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Martin Kirchmayr</w:t>
      </w:r>
    </w:p>
    <w:p w14:paraId="10DF328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DA34B9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C972602" w14:textId="77777777" w:rsidR="00460872" w:rsidRPr="00C65FF1" w:rsidRDefault="00460872" w:rsidP="00DE69BB">
      <w:pPr>
        <w:tabs>
          <w:tab w:val="left" w:pos="3432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2D9A123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4D34FDF1" w14:textId="77777777" w:rsidR="00460872" w:rsidRPr="00C5500F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</w:p>
    <w:sectPr w:rsidR="00460872" w:rsidRPr="00C5500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B4296" w14:textId="77777777" w:rsidR="002B1F49" w:rsidRDefault="002B1F49" w:rsidP="00764006">
      <w:pPr>
        <w:spacing w:line="240" w:lineRule="auto"/>
      </w:pPr>
      <w:r>
        <w:separator/>
      </w:r>
    </w:p>
  </w:endnote>
  <w:endnote w:type="continuationSeparator" w:id="0">
    <w:p w14:paraId="2171C364" w14:textId="77777777" w:rsidR="002B1F49" w:rsidRDefault="002B1F4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D9828FB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3D65ED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1A30C9">
            <w:rPr>
              <w:sz w:val="16"/>
            </w:rPr>
            <w:t>4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C336" w14:textId="77777777" w:rsidR="002B1F49" w:rsidRDefault="002B1F49" w:rsidP="00764006">
      <w:pPr>
        <w:spacing w:line="240" w:lineRule="auto"/>
      </w:pPr>
      <w:r>
        <w:separator/>
      </w:r>
    </w:p>
  </w:footnote>
  <w:footnote w:type="continuationSeparator" w:id="0">
    <w:p w14:paraId="29024AC5" w14:textId="77777777" w:rsidR="002B1F49" w:rsidRDefault="002B1F4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7BC6"/>
    <w:multiLevelType w:val="hybridMultilevel"/>
    <w:tmpl w:val="6D7EFB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B0387"/>
    <w:multiLevelType w:val="hybridMultilevel"/>
    <w:tmpl w:val="E7AAF0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6"/>
  </w:num>
  <w:num w:numId="7">
    <w:abstractNumId w:val="21"/>
  </w:num>
  <w:num w:numId="8">
    <w:abstractNumId w:val="15"/>
  </w:num>
  <w:num w:numId="9">
    <w:abstractNumId w:val="26"/>
  </w:num>
  <w:num w:numId="10">
    <w:abstractNumId w:val="5"/>
  </w:num>
  <w:num w:numId="11">
    <w:abstractNumId w:val="9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7"/>
  </w:num>
  <w:num w:numId="17">
    <w:abstractNumId w:val="27"/>
  </w:num>
  <w:num w:numId="18">
    <w:abstractNumId w:val="8"/>
  </w:num>
  <w:num w:numId="19">
    <w:abstractNumId w:val="10"/>
  </w:num>
  <w:num w:numId="20">
    <w:abstractNumId w:val="13"/>
  </w:num>
  <w:num w:numId="21">
    <w:abstractNumId w:val="4"/>
  </w:num>
  <w:num w:numId="22">
    <w:abstractNumId w:val="12"/>
  </w:num>
  <w:num w:numId="23">
    <w:abstractNumId w:val="25"/>
  </w:num>
  <w:num w:numId="24">
    <w:abstractNumId w:val="25"/>
  </w:num>
  <w:num w:numId="25">
    <w:abstractNumId w:val="11"/>
  </w:num>
  <w:num w:numId="26">
    <w:abstractNumId w:val="0"/>
  </w:num>
  <w:num w:numId="27">
    <w:abstractNumId w:val="19"/>
  </w:num>
  <w:num w:numId="28">
    <w:abstractNumId w:val="16"/>
  </w:num>
  <w:num w:numId="29">
    <w:abstractNumId w:val="3"/>
  </w:num>
  <w:num w:numId="30">
    <w:abstractNumId w:val="14"/>
  </w:num>
  <w:num w:numId="31">
    <w:abstractNumId w:val="1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D98"/>
    <w:rsid w:val="0000119A"/>
    <w:rsid w:val="0000171A"/>
    <w:rsid w:val="000033AB"/>
    <w:rsid w:val="00003A83"/>
    <w:rsid w:val="000048BC"/>
    <w:rsid w:val="000048E9"/>
    <w:rsid w:val="0000493A"/>
    <w:rsid w:val="00004E72"/>
    <w:rsid w:val="000054CA"/>
    <w:rsid w:val="00007176"/>
    <w:rsid w:val="00010A8A"/>
    <w:rsid w:val="000141B7"/>
    <w:rsid w:val="00015BA2"/>
    <w:rsid w:val="00016805"/>
    <w:rsid w:val="00016A42"/>
    <w:rsid w:val="0001702F"/>
    <w:rsid w:val="00020C90"/>
    <w:rsid w:val="00022690"/>
    <w:rsid w:val="00022FEC"/>
    <w:rsid w:val="000231B3"/>
    <w:rsid w:val="0002337D"/>
    <w:rsid w:val="00024875"/>
    <w:rsid w:val="0002523A"/>
    <w:rsid w:val="00025EE3"/>
    <w:rsid w:val="00026709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74F"/>
    <w:rsid w:val="00041846"/>
    <w:rsid w:val="00041A0F"/>
    <w:rsid w:val="00042726"/>
    <w:rsid w:val="000429AF"/>
    <w:rsid w:val="000436B6"/>
    <w:rsid w:val="000438E5"/>
    <w:rsid w:val="00043FE7"/>
    <w:rsid w:val="00044B78"/>
    <w:rsid w:val="00044F5F"/>
    <w:rsid w:val="00045425"/>
    <w:rsid w:val="00046CA1"/>
    <w:rsid w:val="00050FC4"/>
    <w:rsid w:val="0005207A"/>
    <w:rsid w:val="00054579"/>
    <w:rsid w:val="00055779"/>
    <w:rsid w:val="00056540"/>
    <w:rsid w:val="000603BE"/>
    <w:rsid w:val="00061F38"/>
    <w:rsid w:val="00062196"/>
    <w:rsid w:val="00063A7D"/>
    <w:rsid w:val="00064722"/>
    <w:rsid w:val="000651D7"/>
    <w:rsid w:val="000655A8"/>
    <w:rsid w:val="00065CD8"/>
    <w:rsid w:val="0006612E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FDA"/>
    <w:rsid w:val="00092163"/>
    <w:rsid w:val="00092A28"/>
    <w:rsid w:val="00093075"/>
    <w:rsid w:val="0009357B"/>
    <w:rsid w:val="00093858"/>
    <w:rsid w:val="0009423B"/>
    <w:rsid w:val="00094DFA"/>
    <w:rsid w:val="00095BFB"/>
    <w:rsid w:val="00095CBA"/>
    <w:rsid w:val="00096634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74D"/>
    <w:rsid w:val="000A7941"/>
    <w:rsid w:val="000A7A37"/>
    <w:rsid w:val="000A7AC1"/>
    <w:rsid w:val="000B2064"/>
    <w:rsid w:val="000B2D0A"/>
    <w:rsid w:val="000B3432"/>
    <w:rsid w:val="000B3A42"/>
    <w:rsid w:val="000B3FA7"/>
    <w:rsid w:val="000B41C6"/>
    <w:rsid w:val="000B6520"/>
    <w:rsid w:val="000B6892"/>
    <w:rsid w:val="000B697D"/>
    <w:rsid w:val="000B6B32"/>
    <w:rsid w:val="000B6D90"/>
    <w:rsid w:val="000B6DBD"/>
    <w:rsid w:val="000C043F"/>
    <w:rsid w:val="000C06A4"/>
    <w:rsid w:val="000C07DC"/>
    <w:rsid w:val="000C1E47"/>
    <w:rsid w:val="000C264E"/>
    <w:rsid w:val="000C2723"/>
    <w:rsid w:val="000C3EF3"/>
    <w:rsid w:val="000C67E8"/>
    <w:rsid w:val="000C682C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06ED"/>
    <w:rsid w:val="000E150A"/>
    <w:rsid w:val="000E4B34"/>
    <w:rsid w:val="000E58F9"/>
    <w:rsid w:val="000E721B"/>
    <w:rsid w:val="000E742E"/>
    <w:rsid w:val="000E779D"/>
    <w:rsid w:val="000F039C"/>
    <w:rsid w:val="000F03F7"/>
    <w:rsid w:val="000F2F08"/>
    <w:rsid w:val="000F5B50"/>
    <w:rsid w:val="000F6568"/>
    <w:rsid w:val="000F6B6B"/>
    <w:rsid w:val="000F6F55"/>
    <w:rsid w:val="000F7D85"/>
    <w:rsid w:val="00100CDF"/>
    <w:rsid w:val="00102B91"/>
    <w:rsid w:val="00102B94"/>
    <w:rsid w:val="00102C0C"/>
    <w:rsid w:val="00102F3E"/>
    <w:rsid w:val="00104C96"/>
    <w:rsid w:val="0010649C"/>
    <w:rsid w:val="001109BF"/>
    <w:rsid w:val="001110C2"/>
    <w:rsid w:val="00113DF1"/>
    <w:rsid w:val="00114EE3"/>
    <w:rsid w:val="0011552B"/>
    <w:rsid w:val="00115825"/>
    <w:rsid w:val="00117307"/>
    <w:rsid w:val="00120A0D"/>
    <w:rsid w:val="00121757"/>
    <w:rsid w:val="001226C1"/>
    <w:rsid w:val="00123A1C"/>
    <w:rsid w:val="001250A7"/>
    <w:rsid w:val="001251BC"/>
    <w:rsid w:val="0013065C"/>
    <w:rsid w:val="00131742"/>
    <w:rsid w:val="00132861"/>
    <w:rsid w:val="001336A2"/>
    <w:rsid w:val="00133B2B"/>
    <w:rsid w:val="00134AF9"/>
    <w:rsid w:val="00134B5A"/>
    <w:rsid w:val="00135314"/>
    <w:rsid w:val="001354C6"/>
    <w:rsid w:val="00135923"/>
    <w:rsid w:val="001359E8"/>
    <w:rsid w:val="001364CA"/>
    <w:rsid w:val="00136EEB"/>
    <w:rsid w:val="001379DD"/>
    <w:rsid w:val="001411C5"/>
    <w:rsid w:val="00141294"/>
    <w:rsid w:val="00141B16"/>
    <w:rsid w:val="00141F13"/>
    <w:rsid w:val="00142118"/>
    <w:rsid w:val="001436B8"/>
    <w:rsid w:val="001445CF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7AE"/>
    <w:rsid w:val="00172F83"/>
    <w:rsid w:val="00174396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0C9"/>
    <w:rsid w:val="001A3CC9"/>
    <w:rsid w:val="001A4636"/>
    <w:rsid w:val="001A6D7D"/>
    <w:rsid w:val="001B0377"/>
    <w:rsid w:val="001B148A"/>
    <w:rsid w:val="001B170E"/>
    <w:rsid w:val="001B1C61"/>
    <w:rsid w:val="001B2023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47DE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6704"/>
    <w:rsid w:val="001E00F7"/>
    <w:rsid w:val="001E12D3"/>
    <w:rsid w:val="001E1503"/>
    <w:rsid w:val="001E4E67"/>
    <w:rsid w:val="001E7058"/>
    <w:rsid w:val="001E7DD8"/>
    <w:rsid w:val="001F052A"/>
    <w:rsid w:val="001F1104"/>
    <w:rsid w:val="001F3345"/>
    <w:rsid w:val="001F3919"/>
    <w:rsid w:val="001F3FD0"/>
    <w:rsid w:val="001F4209"/>
    <w:rsid w:val="001F4EB1"/>
    <w:rsid w:val="001F5042"/>
    <w:rsid w:val="001F5E6D"/>
    <w:rsid w:val="001F753E"/>
    <w:rsid w:val="001F757E"/>
    <w:rsid w:val="0020150C"/>
    <w:rsid w:val="00202A39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54BD"/>
    <w:rsid w:val="002170BE"/>
    <w:rsid w:val="0021723A"/>
    <w:rsid w:val="002178D9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1F8B"/>
    <w:rsid w:val="0023298C"/>
    <w:rsid w:val="00233A3F"/>
    <w:rsid w:val="00236B64"/>
    <w:rsid w:val="002377CC"/>
    <w:rsid w:val="00237FAD"/>
    <w:rsid w:val="00240F29"/>
    <w:rsid w:val="00241EA6"/>
    <w:rsid w:val="002426F6"/>
    <w:rsid w:val="002438EF"/>
    <w:rsid w:val="00245158"/>
    <w:rsid w:val="0024517B"/>
    <w:rsid w:val="00245E5C"/>
    <w:rsid w:val="002466C0"/>
    <w:rsid w:val="00246CB6"/>
    <w:rsid w:val="00246F78"/>
    <w:rsid w:val="00252CD7"/>
    <w:rsid w:val="00253096"/>
    <w:rsid w:val="0025445A"/>
    <w:rsid w:val="00254D63"/>
    <w:rsid w:val="00254EE8"/>
    <w:rsid w:val="00255570"/>
    <w:rsid w:val="00257566"/>
    <w:rsid w:val="00260AB8"/>
    <w:rsid w:val="0026141D"/>
    <w:rsid w:val="00261DBE"/>
    <w:rsid w:val="00263BEF"/>
    <w:rsid w:val="0026487A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1A3"/>
    <w:rsid w:val="00280307"/>
    <w:rsid w:val="0028042A"/>
    <w:rsid w:val="00282639"/>
    <w:rsid w:val="00283326"/>
    <w:rsid w:val="002865EF"/>
    <w:rsid w:val="00287E22"/>
    <w:rsid w:val="0029174C"/>
    <w:rsid w:val="00291CBF"/>
    <w:rsid w:val="002920DB"/>
    <w:rsid w:val="00292532"/>
    <w:rsid w:val="00292577"/>
    <w:rsid w:val="00292EE3"/>
    <w:rsid w:val="0029345E"/>
    <w:rsid w:val="00293AE9"/>
    <w:rsid w:val="00293E3C"/>
    <w:rsid w:val="002947B9"/>
    <w:rsid w:val="002949A8"/>
    <w:rsid w:val="00294E36"/>
    <w:rsid w:val="002956C9"/>
    <w:rsid w:val="00296155"/>
    <w:rsid w:val="002968D4"/>
    <w:rsid w:val="002971F6"/>
    <w:rsid w:val="00297E53"/>
    <w:rsid w:val="002A24DB"/>
    <w:rsid w:val="002A47F3"/>
    <w:rsid w:val="002A50BC"/>
    <w:rsid w:val="002A6CF7"/>
    <w:rsid w:val="002A79A2"/>
    <w:rsid w:val="002B067A"/>
    <w:rsid w:val="002B0D68"/>
    <w:rsid w:val="002B126B"/>
    <w:rsid w:val="002B1F49"/>
    <w:rsid w:val="002B27F9"/>
    <w:rsid w:val="002B3503"/>
    <w:rsid w:val="002B36AB"/>
    <w:rsid w:val="002B4568"/>
    <w:rsid w:val="002B7358"/>
    <w:rsid w:val="002C023A"/>
    <w:rsid w:val="002C02FB"/>
    <w:rsid w:val="002C2564"/>
    <w:rsid w:val="002C49C4"/>
    <w:rsid w:val="002C4CF7"/>
    <w:rsid w:val="002C501B"/>
    <w:rsid w:val="002C5422"/>
    <w:rsid w:val="002C624B"/>
    <w:rsid w:val="002C69F6"/>
    <w:rsid w:val="002C7175"/>
    <w:rsid w:val="002C7C65"/>
    <w:rsid w:val="002D15ED"/>
    <w:rsid w:val="002D3F73"/>
    <w:rsid w:val="002D4924"/>
    <w:rsid w:val="002D4E7E"/>
    <w:rsid w:val="002D5963"/>
    <w:rsid w:val="002D5E78"/>
    <w:rsid w:val="002D63EE"/>
    <w:rsid w:val="002E312E"/>
    <w:rsid w:val="002E3228"/>
    <w:rsid w:val="002E3C38"/>
    <w:rsid w:val="002E4D0C"/>
    <w:rsid w:val="002E4E51"/>
    <w:rsid w:val="002E5747"/>
    <w:rsid w:val="002E5DEB"/>
    <w:rsid w:val="002E71B6"/>
    <w:rsid w:val="002F059B"/>
    <w:rsid w:val="002F4153"/>
    <w:rsid w:val="002F4FEE"/>
    <w:rsid w:val="002F7368"/>
    <w:rsid w:val="002F7C97"/>
    <w:rsid w:val="003004CE"/>
    <w:rsid w:val="0030159E"/>
    <w:rsid w:val="003019F4"/>
    <w:rsid w:val="0030274F"/>
    <w:rsid w:val="00303B2D"/>
    <w:rsid w:val="0030648D"/>
    <w:rsid w:val="0030650C"/>
    <w:rsid w:val="003078D0"/>
    <w:rsid w:val="00310C3A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191"/>
    <w:rsid w:val="00320D4B"/>
    <w:rsid w:val="003211DA"/>
    <w:rsid w:val="003216F7"/>
    <w:rsid w:val="00321AC9"/>
    <w:rsid w:val="00321DDA"/>
    <w:rsid w:val="0032405B"/>
    <w:rsid w:val="00324AF6"/>
    <w:rsid w:val="003260FC"/>
    <w:rsid w:val="00327267"/>
    <w:rsid w:val="003274AC"/>
    <w:rsid w:val="00327F9F"/>
    <w:rsid w:val="00330273"/>
    <w:rsid w:val="00331D44"/>
    <w:rsid w:val="0033228A"/>
    <w:rsid w:val="00332B5D"/>
    <w:rsid w:val="00333605"/>
    <w:rsid w:val="003336F3"/>
    <w:rsid w:val="00333793"/>
    <w:rsid w:val="0033488F"/>
    <w:rsid w:val="00335814"/>
    <w:rsid w:val="00337F4B"/>
    <w:rsid w:val="00340150"/>
    <w:rsid w:val="0034179A"/>
    <w:rsid w:val="003419F8"/>
    <w:rsid w:val="00341ED1"/>
    <w:rsid w:val="003423C6"/>
    <w:rsid w:val="0034353A"/>
    <w:rsid w:val="0034394C"/>
    <w:rsid w:val="003439CE"/>
    <w:rsid w:val="00343E7A"/>
    <w:rsid w:val="003458D3"/>
    <w:rsid w:val="00346126"/>
    <w:rsid w:val="003465D3"/>
    <w:rsid w:val="0034759F"/>
    <w:rsid w:val="00347892"/>
    <w:rsid w:val="003504E7"/>
    <w:rsid w:val="00352264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4F1B"/>
    <w:rsid w:val="00365852"/>
    <w:rsid w:val="00365AA0"/>
    <w:rsid w:val="00366047"/>
    <w:rsid w:val="003700D7"/>
    <w:rsid w:val="003703FD"/>
    <w:rsid w:val="00370662"/>
    <w:rsid w:val="003718D3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4963"/>
    <w:rsid w:val="003960D4"/>
    <w:rsid w:val="003971A8"/>
    <w:rsid w:val="003A0407"/>
    <w:rsid w:val="003A0BA7"/>
    <w:rsid w:val="003A2448"/>
    <w:rsid w:val="003A2AEC"/>
    <w:rsid w:val="003A3331"/>
    <w:rsid w:val="003A42A1"/>
    <w:rsid w:val="003A6EC7"/>
    <w:rsid w:val="003A729A"/>
    <w:rsid w:val="003B0EB6"/>
    <w:rsid w:val="003B5D80"/>
    <w:rsid w:val="003B5F61"/>
    <w:rsid w:val="003B62D8"/>
    <w:rsid w:val="003B71F3"/>
    <w:rsid w:val="003B7ED2"/>
    <w:rsid w:val="003C041E"/>
    <w:rsid w:val="003C0E18"/>
    <w:rsid w:val="003C0FE3"/>
    <w:rsid w:val="003C168D"/>
    <w:rsid w:val="003C2A17"/>
    <w:rsid w:val="003C4475"/>
    <w:rsid w:val="003C4C14"/>
    <w:rsid w:val="003C55E8"/>
    <w:rsid w:val="003C5E09"/>
    <w:rsid w:val="003C60B6"/>
    <w:rsid w:val="003C68E1"/>
    <w:rsid w:val="003C68EF"/>
    <w:rsid w:val="003C6AC1"/>
    <w:rsid w:val="003D04F0"/>
    <w:rsid w:val="003D0C0E"/>
    <w:rsid w:val="003D1457"/>
    <w:rsid w:val="003D3E79"/>
    <w:rsid w:val="003D53B7"/>
    <w:rsid w:val="003D55F4"/>
    <w:rsid w:val="003D65ED"/>
    <w:rsid w:val="003D66BA"/>
    <w:rsid w:val="003E07AD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4311"/>
    <w:rsid w:val="003F6519"/>
    <w:rsid w:val="003F6E7A"/>
    <w:rsid w:val="003F7E33"/>
    <w:rsid w:val="0040145E"/>
    <w:rsid w:val="00402146"/>
    <w:rsid w:val="00402674"/>
    <w:rsid w:val="00402A86"/>
    <w:rsid w:val="004031E7"/>
    <w:rsid w:val="00403ABC"/>
    <w:rsid w:val="00404318"/>
    <w:rsid w:val="00404BB0"/>
    <w:rsid w:val="00404C6F"/>
    <w:rsid w:val="00405383"/>
    <w:rsid w:val="004057A5"/>
    <w:rsid w:val="00406D0D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71F"/>
    <w:rsid w:val="00422A59"/>
    <w:rsid w:val="00424AA7"/>
    <w:rsid w:val="00424B45"/>
    <w:rsid w:val="00425613"/>
    <w:rsid w:val="004258A7"/>
    <w:rsid w:val="00425957"/>
    <w:rsid w:val="00426142"/>
    <w:rsid w:val="0042617A"/>
    <w:rsid w:val="00426809"/>
    <w:rsid w:val="00427011"/>
    <w:rsid w:val="00430BE8"/>
    <w:rsid w:val="00430D6B"/>
    <w:rsid w:val="00431C20"/>
    <w:rsid w:val="00431E13"/>
    <w:rsid w:val="0043240B"/>
    <w:rsid w:val="00432674"/>
    <w:rsid w:val="004327E6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93C"/>
    <w:rsid w:val="00444BA0"/>
    <w:rsid w:val="004455EB"/>
    <w:rsid w:val="00446BA4"/>
    <w:rsid w:val="004472A0"/>
    <w:rsid w:val="00447A66"/>
    <w:rsid w:val="004502C7"/>
    <w:rsid w:val="00450B34"/>
    <w:rsid w:val="00451062"/>
    <w:rsid w:val="00452350"/>
    <w:rsid w:val="00452F0F"/>
    <w:rsid w:val="00452F19"/>
    <w:rsid w:val="004534C8"/>
    <w:rsid w:val="004546BD"/>
    <w:rsid w:val="00454FE2"/>
    <w:rsid w:val="004551A0"/>
    <w:rsid w:val="00455B72"/>
    <w:rsid w:val="00455C3D"/>
    <w:rsid w:val="00456EEE"/>
    <w:rsid w:val="00456F15"/>
    <w:rsid w:val="00460872"/>
    <w:rsid w:val="0046196B"/>
    <w:rsid w:val="00461BA1"/>
    <w:rsid w:val="00466F48"/>
    <w:rsid w:val="00467299"/>
    <w:rsid w:val="00467BB2"/>
    <w:rsid w:val="004703E0"/>
    <w:rsid w:val="00470B0F"/>
    <w:rsid w:val="00471044"/>
    <w:rsid w:val="004712CF"/>
    <w:rsid w:val="004743B7"/>
    <w:rsid w:val="00474631"/>
    <w:rsid w:val="0047600A"/>
    <w:rsid w:val="004760F2"/>
    <w:rsid w:val="004771E0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5D8B"/>
    <w:rsid w:val="00486E12"/>
    <w:rsid w:val="00487647"/>
    <w:rsid w:val="00492098"/>
    <w:rsid w:val="00493DE5"/>
    <w:rsid w:val="00493E79"/>
    <w:rsid w:val="00494F3A"/>
    <w:rsid w:val="00494FE1"/>
    <w:rsid w:val="004956E3"/>
    <w:rsid w:val="004A2926"/>
    <w:rsid w:val="004A2ED9"/>
    <w:rsid w:val="004A36E5"/>
    <w:rsid w:val="004A4623"/>
    <w:rsid w:val="004A486C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5D24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892"/>
    <w:rsid w:val="004E4BFF"/>
    <w:rsid w:val="004E63AE"/>
    <w:rsid w:val="004E6AFB"/>
    <w:rsid w:val="004E72A9"/>
    <w:rsid w:val="004E7850"/>
    <w:rsid w:val="004E7AE9"/>
    <w:rsid w:val="004F01A1"/>
    <w:rsid w:val="004F2DCE"/>
    <w:rsid w:val="004F2F9A"/>
    <w:rsid w:val="004F4203"/>
    <w:rsid w:val="004F4838"/>
    <w:rsid w:val="004F4CB9"/>
    <w:rsid w:val="004F6081"/>
    <w:rsid w:val="00500690"/>
    <w:rsid w:val="00501702"/>
    <w:rsid w:val="00502347"/>
    <w:rsid w:val="00502B61"/>
    <w:rsid w:val="00502FE6"/>
    <w:rsid w:val="00503E3E"/>
    <w:rsid w:val="00503F44"/>
    <w:rsid w:val="0050417C"/>
    <w:rsid w:val="00504ABC"/>
    <w:rsid w:val="00505DCA"/>
    <w:rsid w:val="00510621"/>
    <w:rsid w:val="0051071A"/>
    <w:rsid w:val="00510831"/>
    <w:rsid w:val="005110B2"/>
    <w:rsid w:val="00511610"/>
    <w:rsid w:val="00512578"/>
    <w:rsid w:val="00513036"/>
    <w:rsid w:val="00514042"/>
    <w:rsid w:val="005140C0"/>
    <w:rsid w:val="0051551A"/>
    <w:rsid w:val="00516F92"/>
    <w:rsid w:val="005202F2"/>
    <w:rsid w:val="00520D27"/>
    <w:rsid w:val="00521DF4"/>
    <w:rsid w:val="0052421D"/>
    <w:rsid w:val="005249F2"/>
    <w:rsid w:val="00525ED3"/>
    <w:rsid w:val="00527031"/>
    <w:rsid w:val="005278C0"/>
    <w:rsid w:val="0053092A"/>
    <w:rsid w:val="0053149B"/>
    <w:rsid w:val="00534891"/>
    <w:rsid w:val="00535AF3"/>
    <w:rsid w:val="00535C51"/>
    <w:rsid w:val="00535ED5"/>
    <w:rsid w:val="005362D4"/>
    <w:rsid w:val="00536E62"/>
    <w:rsid w:val="00540B3A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882"/>
    <w:rsid w:val="005609F6"/>
    <w:rsid w:val="00562A11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0F3"/>
    <w:rsid w:val="005735A7"/>
    <w:rsid w:val="0057379F"/>
    <w:rsid w:val="00574E3C"/>
    <w:rsid w:val="00574EE7"/>
    <w:rsid w:val="00577457"/>
    <w:rsid w:val="00577E48"/>
    <w:rsid w:val="00580AA5"/>
    <w:rsid w:val="00581CD6"/>
    <w:rsid w:val="00582DE4"/>
    <w:rsid w:val="005831A6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028B"/>
    <w:rsid w:val="005A0DAE"/>
    <w:rsid w:val="005A17C7"/>
    <w:rsid w:val="005A1CE4"/>
    <w:rsid w:val="005A3199"/>
    <w:rsid w:val="005A37FB"/>
    <w:rsid w:val="005A3EFD"/>
    <w:rsid w:val="005A4203"/>
    <w:rsid w:val="005A642C"/>
    <w:rsid w:val="005B089C"/>
    <w:rsid w:val="005B1684"/>
    <w:rsid w:val="005B1FBE"/>
    <w:rsid w:val="005B446B"/>
    <w:rsid w:val="005B5182"/>
    <w:rsid w:val="005B6071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1E1A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835"/>
    <w:rsid w:val="005E5BC2"/>
    <w:rsid w:val="005E5C16"/>
    <w:rsid w:val="005F2F60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762"/>
    <w:rsid w:val="00613B8D"/>
    <w:rsid w:val="00614D75"/>
    <w:rsid w:val="00614FAD"/>
    <w:rsid w:val="0061508C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4A23"/>
    <w:rsid w:val="006255B7"/>
    <w:rsid w:val="0062561C"/>
    <w:rsid w:val="006309E0"/>
    <w:rsid w:val="0063146F"/>
    <w:rsid w:val="006322C0"/>
    <w:rsid w:val="00632836"/>
    <w:rsid w:val="00633166"/>
    <w:rsid w:val="0063377D"/>
    <w:rsid w:val="00633A18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37A61"/>
    <w:rsid w:val="0064026C"/>
    <w:rsid w:val="00640817"/>
    <w:rsid w:val="00640910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2352"/>
    <w:rsid w:val="00654078"/>
    <w:rsid w:val="0065592A"/>
    <w:rsid w:val="006567DB"/>
    <w:rsid w:val="00657A2F"/>
    <w:rsid w:val="006602CC"/>
    <w:rsid w:val="006608B4"/>
    <w:rsid w:val="00661141"/>
    <w:rsid w:val="00661505"/>
    <w:rsid w:val="006616A4"/>
    <w:rsid w:val="0066178D"/>
    <w:rsid w:val="00661B77"/>
    <w:rsid w:val="0066245B"/>
    <w:rsid w:val="00662DED"/>
    <w:rsid w:val="006660F8"/>
    <w:rsid w:val="006670D6"/>
    <w:rsid w:val="0066718E"/>
    <w:rsid w:val="00667E1D"/>
    <w:rsid w:val="00671061"/>
    <w:rsid w:val="00671E1E"/>
    <w:rsid w:val="00671E79"/>
    <w:rsid w:val="00672A2C"/>
    <w:rsid w:val="00672BB9"/>
    <w:rsid w:val="00672BDD"/>
    <w:rsid w:val="0067367A"/>
    <w:rsid w:val="00674B61"/>
    <w:rsid w:val="00675751"/>
    <w:rsid w:val="00675809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879D0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0D3"/>
    <w:rsid w:val="006A1418"/>
    <w:rsid w:val="006A166A"/>
    <w:rsid w:val="006A172E"/>
    <w:rsid w:val="006A30D1"/>
    <w:rsid w:val="006A5B92"/>
    <w:rsid w:val="006A63F7"/>
    <w:rsid w:val="006A665A"/>
    <w:rsid w:val="006A6ABB"/>
    <w:rsid w:val="006A7476"/>
    <w:rsid w:val="006A785C"/>
    <w:rsid w:val="006B070C"/>
    <w:rsid w:val="006B2AE7"/>
    <w:rsid w:val="006B400C"/>
    <w:rsid w:val="006B6301"/>
    <w:rsid w:val="006C0300"/>
    <w:rsid w:val="006C0F2A"/>
    <w:rsid w:val="006C1B6F"/>
    <w:rsid w:val="006C2AC7"/>
    <w:rsid w:val="006C2B4F"/>
    <w:rsid w:val="006C4124"/>
    <w:rsid w:val="006C4240"/>
    <w:rsid w:val="006C4697"/>
    <w:rsid w:val="006C5881"/>
    <w:rsid w:val="006D1E41"/>
    <w:rsid w:val="006D21A1"/>
    <w:rsid w:val="006D22A4"/>
    <w:rsid w:val="006D26CB"/>
    <w:rsid w:val="006D2C80"/>
    <w:rsid w:val="006D3D22"/>
    <w:rsid w:val="006D42D2"/>
    <w:rsid w:val="006D474B"/>
    <w:rsid w:val="006D6024"/>
    <w:rsid w:val="006E0D8B"/>
    <w:rsid w:val="006E16D6"/>
    <w:rsid w:val="006E2D97"/>
    <w:rsid w:val="006E4908"/>
    <w:rsid w:val="006E4DC1"/>
    <w:rsid w:val="006E4DF2"/>
    <w:rsid w:val="006E5386"/>
    <w:rsid w:val="006E6D14"/>
    <w:rsid w:val="006E7B1A"/>
    <w:rsid w:val="006F0526"/>
    <w:rsid w:val="006F58F1"/>
    <w:rsid w:val="006F755E"/>
    <w:rsid w:val="006F765B"/>
    <w:rsid w:val="006F7804"/>
    <w:rsid w:val="00700005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5250"/>
    <w:rsid w:val="00716360"/>
    <w:rsid w:val="007176FB"/>
    <w:rsid w:val="00721F89"/>
    <w:rsid w:val="00722485"/>
    <w:rsid w:val="00722CF2"/>
    <w:rsid w:val="007237AF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03B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33A4"/>
    <w:rsid w:val="00755187"/>
    <w:rsid w:val="0075581B"/>
    <w:rsid w:val="0075616F"/>
    <w:rsid w:val="007561DB"/>
    <w:rsid w:val="007579A7"/>
    <w:rsid w:val="007601EB"/>
    <w:rsid w:val="007608C4"/>
    <w:rsid w:val="00761D38"/>
    <w:rsid w:val="00763228"/>
    <w:rsid w:val="00764006"/>
    <w:rsid w:val="0076528B"/>
    <w:rsid w:val="00765E9E"/>
    <w:rsid w:val="0076649B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4F2"/>
    <w:rsid w:val="007919B7"/>
    <w:rsid w:val="007921AE"/>
    <w:rsid w:val="00792577"/>
    <w:rsid w:val="00793254"/>
    <w:rsid w:val="0079464D"/>
    <w:rsid w:val="00795184"/>
    <w:rsid w:val="00795853"/>
    <w:rsid w:val="00795D1C"/>
    <w:rsid w:val="00795FD3"/>
    <w:rsid w:val="007963DC"/>
    <w:rsid w:val="007A040F"/>
    <w:rsid w:val="007A1360"/>
    <w:rsid w:val="007A1868"/>
    <w:rsid w:val="007A2705"/>
    <w:rsid w:val="007A3987"/>
    <w:rsid w:val="007A3E0A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D44"/>
    <w:rsid w:val="007B6286"/>
    <w:rsid w:val="007B6739"/>
    <w:rsid w:val="007C0016"/>
    <w:rsid w:val="007C0678"/>
    <w:rsid w:val="007C0F21"/>
    <w:rsid w:val="007C1365"/>
    <w:rsid w:val="007C14B9"/>
    <w:rsid w:val="007C1809"/>
    <w:rsid w:val="007C343E"/>
    <w:rsid w:val="007C3B64"/>
    <w:rsid w:val="007C3BFE"/>
    <w:rsid w:val="007C609A"/>
    <w:rsid w:val="007C622C"/>
    <w:rsid w:val="007C7155"/>
    <w:rsid w:val="007C7E10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78A"/>
    <w:rsid w:val="007E68C3"/>
    <w:rsid w:val="007E6D01"/>
    <w:rsid w:val="007E6EBA"/>
    <w:rsid w:val="007E70D0"/>
    <w:rsid w:val="007F13D6"/>
    <w:rsid w:val="007F16AA"/>
    <w:rsid w:val="007F22F8"/>
    <w:rsid w:val="007F24A5"/>
    <w:rsid w:val="007F3CA0"/>
    <w:rsid w:val="007F4938"/>
    <w:rsid w:val="007F4B40"/>
    <w:rsid w:val="007F593D"/>
    <w:rsid w:val="007F6F67"/>
    <w:rsid w:val="007F76F2"/>
    <w:rsid w:val="007F78B1"/>
    <w:rsid w:val="007F7E85"/>
    <w:rsid w:val="00801BFA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48"/>
    <w:rsid w:val="00813D6F"/>
    <w:rsid w:val="008141C9"/>
    <w:rsid w:val="00814B55"/>
    <w:rsid w:val="008157AB"/>
    <w:rsid w:val="00817585"/>
    <w:rsid w:val="0082087D"/>
    <w:rsid w:val="00820978"/>
    <w:rsid w:val="008212ED"/>
    <w:rsid w:val="00821586"/>
    <w:rsid w:val="008215B7"/>
    <w:rsid w:val="00822299"/>
    <w:rsid w:val="00822576"/>
    <w:rsid w:val="0082299F"/>
    <w:rsid w:val="0082448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089D"/>
    <w:rsid w:val="008420A7"/>
    <w:rsid w:val="00842477"/>
    <w:rsid w:val="00842E6F"/>
    <w:rsid w:val="00842F50"/>
    <w:rsid w:val="008445AC"/>
    <w:rsid w:val="008451B8"/>
    <w:rsid w:val="0084668C"/>
    <w:rsid w:val="00846F01"/>
    <w:rsid w:val="008471B8"/>
    <w:rsid w:val="00847418"/>
    <w:rsid w:val="00847608"/>
    <w:rsid w:val="00851C5C"/>
    <w:rsid w:val="00851E9F"/>
    <w:rsid w:val="0085251F"/>
    <w:rsid w:val="00854198"/>
    <w:rsid w:val="00856B8F"/>
    <w:rsid w:val="008614C4"/>
    <w:rsid w:val="008618D7"/>
    <w:rsid w:val="00862899"/>
    <w:rsid w:val="00862A1E"/>
    <w:rsid w:val="008645B9"/>
    <w:rsid w:val="00865F37"/>
    <w:rsid w:val="00866BFD"/>
    <w:rsid w:val="00866DE4"/>
    <w:rsid w:val="008672DF"/>
    <w:rsid w:val="00871934"/>
    <w:rsid w:val="0087206C"/>
    <w:rsid w:val="00873060"/>
    <w:rsid w:val="008731E9"/>
    <w:rsid w:val="008741FC"/>
    <w:rsid w:val="00874D67"/>
    <w:rsid w:val="00875AA2"/>
    <w:rsid w:val="008762E0"/>
    <w:rsid w:val="00876419"/>
    <w:rsid w:val="008769DA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7C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2DFC"/>
    <w:rsid w:val="008A6B81"/>
    <w:rsid w:val="008A6EC7"/>
    <w:rsid w:val="008A6F29"/>
    <w:rsid w:val="008A7B28"/>
    <w:rsid w:val="008B0155"/>
    <w:rsid w:val="008B14EC"/>
    <w:rsid w:val="008B1537"/>
    <w:rsid w:val="008B1AC9"/>
    <w:rsid w:val="008B1CCE"/>
    <w:rsid w:val="008B2002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1C11"/>
    <w:rsid w:val="008C30B5"/>
    <w:rsid w:val="008C382A"/>
    <w:rsid w:val="008C3D86"/>
    <w:rsid w:val="008C4D41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3895"/>
    <w:rsid w:val="008E40E0"/>
    <w:rsid w:val="008E4DED"/>
    <w:rsid w:val="008E4F78"/>
    <w:rsid w:val="008E53BF"/>
    <w:rsid w:val="008E567E"/>
    <w:rsid w:val="008F10C5"/>
    <w:rsid w:val="008F1BAB"/>
    <w:rsid w:val="008F32D6"/>
    <w:rsid w:val="008F3860"/>
    <w:rsid w:val="008F3935"/>
    <w:rsid w:val="008F3CA0"/>
    <w:rsid w:val="008F4400"/>
    <w:rsid w:val="008F58BC"/>
    <w:rsid w:val="008F59EB"/>
    <w:rsid w:val="008F6E6E"/>
    <w:rsid w:val="008F712E"/>
    <w:rsid w:val="008F7301"/>
    <w:rsid w:val="008F78D8"/>
    <w:rsid w:val="00900EF6"/>
    <w:rsid w:val="00901720"/>
    <w:rsid w:val="009023DE"/>
    <w:rsid w:val="0090272A"/>
    <w:rsid w:val="009032A1"/>
    <w:rsid w:val="00903306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1AEB"/>
    <w:rsid w:val="009220E9"/>
    <w:rsid w:val="00923A7C"/>
    <w:rsid w:val="00923FF9"/>
    <w:rsid w:val="00924CAD"/>
    <w:rsid w:val="00924DB3"/>
    <w:rsid w:val="00924E23"/>
    <w:rsid w:val="00925941"/>
    <w:rsid w:val="00925FCB"/>
    <w:rsid w:val="00927BDC"/>
    <w:rsid w:val="00930E95"/>
    <w:rsid w:val="00931464"/>
    <w:rsid w:val="00931802"/>
    <w:rsid w:val="00933BDB"/>
    <w:rsid w:val="0093403A"/>
    <w:rsid w:val="009356CF"/>
    <w:rsid w:val="00935F92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734A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656"/>
    <w:rsid w:val="0097173E"/>
    <w:rsid w:val="00971FE4"/>
    <w:rsid w:val="0097257D"/>
    <w:rsid w:val="00973A11"/>
    <w:rsid w:val="00973CC7"/>
    <w:rsid w:val="00974C0E"/>
    <w:rsid w:val="0097580E"/>
    <w:rsid w:val="0097710F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4C74"/>
    <w:rsid w:val="00996323"/>
    <w:rsid w:val="0099759A"/>
    <w:rsid w:val="009A0254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3FB"/>
    <w:rsid w:val="009B1477"/>
    <w:rsid w:val="009B1544"/>
    <w:rsid w:val="009B2AE7"/>
    <w:rsid w:val="009B302D"/>
    <w:rsid w:val="009B4844"/>
    <w:rsid w:val="009B4D2D"/>
    <w:rsid w:val="009B50BA"/>
    <w:rsid w:val="009B5D44"/>
    <w:rsid w:val="009B64EC"/>
    <w:rsid w:val="009B6AE2"/>
    <w:rsid w:val="009C003D"/>
    <w:rsid w:val="009C0BCB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5C52"/>
    <w:rsid w:val="009E6B79"/>
    <w:rsid w:val="009E6DDE"/>
    <w:rsid w:val="009E7DC1"/>
    <w:rsid w:val="009F05E5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D88"/>
    <w:rsid w:val="00A03E94"/>
    <w:rsid w:val="00A04808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4857"/>
    <w:rsid w:val="00A157B1"/>
    <w:rsid w:val="00A15859"/>
    <w:rsid w:val="00A16B94"/>
    <w:rsid w:val="00A16CE0"/>
    <w:rsid w:val="00A174E0"/>
    <w:rsid w:val="00A17907"/>
    <w:rsid w:val="00A20D02"/>
    <w:rsid w:val="00A21A8A"/>
    <w:rsid w:val="00A21AC7"/>
    <w:rsid w:val="00A2220C"/>
    <w:rsid w:val="00A22A7C"/>
    <w:rsid w:val="00A22B21"/>
    <w:rsid w:val="00A22FA7"/>
    <w:rsid w:val="00A23CE2"/>
    <w:rsid w:val="00A25379"/>
    <w:rsid w:val="00A25CF4"/>
    <w:rsid w:val="00A267FF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741"/>
    <w:rsid w:val="00A379D5"/>
    <w:rsid w:val="00A37DE1"/>
    <w:rsid w:val="00A4052F"/>
    <w:rsid w:val="00A41547"/>
    <w:rsid w:val="00A41C58"/>
    <w:rsid w:val="00A42210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615"/>
    <w:rsid w:val="00A54734"/>
    <w:rsid w:val="00A54D77"/>
    <w:rsid w:val="00A54E52"/>
    <w:rsid w:val="00A54EEB"/>
    <w:rsid w:val="00A54FBC"/>
    <w:rsid w:val="00A550AC"/>
    <w:rsid w:val="00A56B51"/>
    <w:rsid w:val="00A57EE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5D2"/>
    <w:rsid w:val="00A67704"/>
    <w:rsid w:val="00A70ECC"/>
    <w:rsid w:val="00A71BEC"/>
    <w:rsid w:val="00A73004"/>
    <w:rsid w:val="00A75E7C"/>
    <w:rsid w:val="00A76496"/>
    <w:rsid w:val="00A8276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230B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3AE"/>
    <w:rsid w:val="00AB1D85"/>
    <w:rsid w:val="00AB2157"/>
    <w:rsid w:val="00AB2223"/>
    <w:rsid w:val="00AB39A3"/>
    <w:rsid w:val="00AB58DB"/>
    <w:rsid w:val="00AB5D73"/>
    <w:rsid w:val="00AB7887"/>
    <w:rsid w:val="00AC02D7"/>
    <w:rsid w:val="00AC09F9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4A02"/>
    <w:rsid w:val="00AE532E"/>
    <w:rsid w:val="00AE5A35"/>
    <w:rsid w:val="00AE6D9A"/>
    <w:rsid w:val="00AE7D43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6AAA"/>
    <w:rsid w:val="00AF7AB3"/>
    <w:rsid w:val="00AF7D9E"/>
    <w:rsid w:val="00B003AB"/>
    <w:rsid w:val="00B00486"/>
    <w:rsid w:val="00B0084B"/>
    <w:rsid w:val="00B012B4"/>
    <w:rsid w:val="00B02C21"/>
    <w:rsid w:val="00B02F85"/>
    <w:rsid w:val="00B03B65"/>
    <w:rsid w:val="00B03D62"/>
    <w:rsid w:val="00B0710B"/>
    <w:rsid w:val="00B07316"/>
    <w:rsid w:val="00B076F9"/>
    <w:rsid w:val="00B1026A"/>
    <w:rsid w:val="00B10F33"/>
    <w:rsid w:val="00B113D1"/>
    <w:rsid w:val="00B121A2"/>
    <w:rsid w:val="00B12DF9"/>
    <w:rsid w:val="00B1308B"/>
    <w:rsid w:val="00B13154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17C7D"/>
    <w:rsid w:val="00B20269"/>
    <w:rsid w:val="00B2063F"/>
    <w:rsid w:val="00B215C7"/>
    <w:rsid w:val="00B21700"/>
    <w:rsid w:val="00B22274"/>
    <w:rsid w:val="00B22E75"/>
    <w:rsid w:val="00B22FA8"/>
    <w:rsid w:val="00B2311C"/>
    <w:rsid w:val="00B23F9D"/>
    <w:rsid w:val="00B244D7"/>
    <w:rsid w:val="00B254EE"/>
    <w:rsid w:val="00B26156"/>
    <w:rsid w:val="00B26E2B"/>
    <w:rsid w:val="00B27274"/>
    <w:rsid w:val="00B273AD"/>
    <w:rsid w:val="00B3017D"/>
    <w:rsid w:val="00B32319"/>
    <w:rsid w:val="00B32CF6"/>
    <w:rsid w:val="00B35A89"/>
    <w:rsid w:val="00B35AEC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7EE"/>
    <w:rsid w:val="00B51B12"/>
    <w:rsid w:val="00B51B82"/>
    <w:rsid w:val="00B52268"/>
    <w:rsid w:val="00B52CC2"/>
    <w:rsid w:val="00B53757"/>
    <w:rsid w:val="00B54369"/>
    <w:rsid w:val="00B5499E"/>
    <w:rsid w:val="00B55DC1"/>
    <w:rsid w:val="00B56A9C"/>
    <w:rsid w:val="00B56FC3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D58"/>
    <w:rsid w:val="00B71F14"/>
    <w:rsid w:val="00B72183"/>
    <w:rsid w:val="00B73641"/>
    <w:rsid w:val="00B739C2"/>
    <w:rsid w:val="00B75DF4"/>
    <w:rsid w:val="00B75E43"/>
    <w:rsid w:val="00B76AF4"/>
    <w:rsid w:val="00B77027"/>
    <w:rsid w:val="00B7737E"/>
    <w:rsid w:val="00B778A8"/>
    <w:rsid w:val="00B801F3"/>
    <w:rsid w:val="00B80603"/>
    <w:rsid w:val="00B81E34"/>
    <w:rsid w:val="00B824FE"/>
    <w:rsid w:val="00B82A62"/>
    <w:rsid w:val="00B834E2"/>
    <w:rsid w:val="00B85447"/>
    <w:rsid w:val="00B8646A"/>
    <w:rsid w:val="00B86C0D"/>
    <w:rsid w:val="00B872BE"/>
    <w:rsid w:val="00B87A90"/>
    <w:rsid w:val="00B87B68"/>
    <w:rsid w:val="00B904F1"/>
    <w:rsid w:val="00B9250D"/>
    <w:rsid w:val="00B943EC"/>
    <w:rsid w:val="00B956C3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A7425"/>
    <w:rsid w:val="00BB04FF"/>
    <w:rsid w:val="00BB0C40"/>
    <w:rsid w:val="00BB22D1"/>
    <w:rsid w:val="00BB3887"/>
    <w:rsid w:val="00BB3B76"/>
    <w:rsid w:val="00BB3C63"/>
    <w:rsid w:val="00BB6259"/>
    <w:rsid w:val="00BB680B"/>
    <w:rsid w:val="00BB7C6F"/>
    <w:rsid w:val="00BC014F"/>
    <w:rsid w:val="00BC029E"/>
    <w:rsid w:val="00BC036D"/>
    <w:rsid w:val="00BC2142"/>
    <w:rsid w:val="00BC27BB"/>
    <w:rsid w:val="00BC28E8"/>
    <w:rsid w:val="00BC2C13"/>
    <w:rsid w:val="00BC5399"/>
    <w:rsid w:val="00BC5D88"/>
    <w:rsid w:val="00BC6F29"/>
    <w:rsid w:val="00BD235D"/>
    <w:rsid w:val="00BD2BB9"/>
    <w:rsid w:val="00BD2C1B"/>
    <w:rsid w:val="00BD2DE2"/>
    <w:rsid w:val="00BD4BA5"/>
    <w:rsid w:val="00BD4BF3"/>
    <w:rsid w:val="00BD5302"/>
    <w:rsid w:val="00BD5CC1"/>
    <w:rsid w:val="00BD6FAD"/>
    <w:rsid w:val="00BE058F"/>
    <w:rsid w:val="00BE102A"/>
    <w:rsid w:val="00BE120A"/>
    <w:rsid w:val="00BE1BE6"/>
    <w:rsid w:val="00BE3314"/>
    <w:rsid w:val="00BE4854"/>
    <w:rsid w:val="00BE4D03"/>
    <w:rsid w:val="00BE587C"/>
    <w:rsid w:val="00BE5AD4"/>
    <w:rsid w:val="00BE5CE9"/>
    <w:rsid w:val="00BE724F"/>
    <w:rsid w:val="00BE737A"/>
    <w:rsid w:val="00BF0004"/>
    <w:rsid w:val="00BF026B"/>
    <w:rsid w:val="00BF08EA"/>
    <w:rsid w:val="00BF0A23"/>
    <w:rsid w:val="00BF0D73"/>
    <w:rsid w:val="00BF1DE8"/>
    <w:rsid w:val="00BF243E"/>
    <w:rsid w:val="00BF2593"/>
    <w:rsid w:val="00BF262C"/>
    <w:rsid w:val="00BF5EC6"/>
    <w:rsid w:val="00BF6EB9"/>
    <w:rsid w:val="00BF7089"/>
    <w:rsid w:val="00BF77FD"/>
    <w:rsid w:val="00C00791"/>
    <w:rsid w:val="00C00CC7"/>
    <w:rsid w:val="00C01EF1"/>
    <w:rsid w:val="00C02591"/>
    <w:rsid w:val="00C049F8"/>
    <w:rsid w:val="00C1010C"/>
    <w:rsid w:val="00C112E2"/>
    <w:rsid w:val="00C118B3"/>
    <w:rsid w:val="00C130DD"/>
    <w:rsid w:val="00C13C06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7DA"/>
    <w:rsid w:val="00C23D66"/>
    <w:rsid w:val="00C243BD"/>
    <w:rsid w:val="00C262B8"/>
    <w:rsid w:val="00C272DC"/>
    <w:rsid w:val="00C31E2C"/>
    <w:rsid w:val="00C33E5F"/>
    <w:rsid w:val="00C34B31"/>
    <w:rsid w:val="00C36DC5"/>
    <w:rsid w:val="00C3722A"/>
    <w:rsid w:val="00C4025D"/>
    <w:rsid w:val="00C40B71"/>
    <w:rsid w:val="00C41386"/>
    <w:rsid w:val="00C41F46"/>
    <w:rsid w:val="00C423D9"/>
    <w:rsid w:val="00C42A26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763F5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38BC"/>
    <w:rsid w:val="00CB61E8"/>
    <w:rsid w:val="00CB72E5"/>
    <w:rsid w:val="00CC1C78"/>
    <w:rsid w:val="00CC2FD9"/>
    <w:rsid w:val="00CC3B10"/>
    <w:rsid w:val="00CC4070"/>
    <w:rsid w:val="00CC467B"/>
    <w:rsid w:val="00CC6F89"/>
    <w:rsid w:val="00CC776A"/>
    <w:rsid w:val="00CD0138"/>
    <w:rsid w:val="00CD0759"/>
    <w:rsid w:val="00CD0C2E"/>
    <w:rsid w:val="00CD0C9F"/>
    <w:rsid w:val="00CD1476"/>
    <w:rsid w:val="00CD1F7D"/>
    <w:rsid w:val="00CD2381"/>
    <w:rsid w:val="00CD2AB7"/>
    <w:rsid w:val="00CD30D8"/>
    <w:rsid w:val="00CD344D"/>
    <w:rsid w:val="00CD36F9"/>
    <w:rsid w:val="00CD56A0"/>
    <w:rsid w:val="00CD608B"/>
    <w:rsid w:val="00CD654F"/>
    <w:rsid w:val="00CE0A0F"/>
    <w:rsid w:val="00CE0DB0"/>
    <w:rsid w:val="00CE2A28"/>
    <w:rsid w:val="00CE2CAF"/>
    <w:rsid w:val="00CE3232"/>
    <w:rsid w:val="00CE3F9C"/>
    <w:rsid w:val="00CE4585"/>
    <w:rsid w:val="00CE5557"/>
    <w:rsid w:val="00CE56E1"/>
    <w:rsid w:val="00CE6E70"/>
    <w:rsid w:val="00CF0806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30D7"/>
    <w:rsid w:val="00D044E8"/>
    <w:rsid w:val="00D05FE7"/>
    <w:rsid w:val="00D06840"/>
    <w:rsid w:val="00D1020A"/>
    <w:rsid w:val="00D1170B"/>
    <w:rsid w:val="00D13CD9"/>
    <w:rsid w:val="00D14737"/>
    <w:rsid w:val="00D150CD"/>
    <w:rsid w:val="00D15BE2"/>
    <w:rsid w:val="00D16BCD"/>
    <w:rsid w:val="00D17D06"/>
    <w:rsid w:val="00D17E62"/>
    <w:rsid w:val="00D210C4"/>
    <w:rsid w:val="00D2168C"/>
    <w:rsid w:val="00D21903"/>
    <w:rsid w:val="00D22A32"/>
    <w:rsid w:val="00D2356D"/>
    <w:rsid w:val="00D246A2"/>
    <w:rsid w:val="00D24960"/>
    <w:rsid w:val="00D253C5"/>
    <w:rsid w:val="00D25CD8"/>
    <w:rsid w:val="00D260AC"/>
    <w:rsid w:val="00D26A8D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2D37"/>
    <w:rsid w:val="00D43114"/>
    <w:rsid w:val="00D435FC"/>
    <w:rsid w:val="00D43C37"/>
    <w:rsid w:val="00D47295"/>
    <w:rsid w:val="00D50EFC"/>
    <w:rsid w:val="00D51821"/>
    <w:rsid w:val="00D53480"/>
    <w:rsid w:val="00D535B7"/>
    <w:rsid w:val="00D536D7"/>
    <w:rsid w:val="00D53DFB"/>
    <w:rsid w:val="00D54153"/>
    <w:rsid w:val="00D555C5"/>
    <w:rsid w:val="00D55C61"/>
    <w:rsid w:val="00D56184"/>
    <w:rsid w:val="00D5785D"/>
    <w:rsid w:val="00D6224E"/>
    <w:rsid w:val="00D6318C"/>
    <w:rsid w:val="00D63FCE"/>
    <w:rsid w:val="00D64604"/>
    <w:rsid w:val="00D64A42"/>
    <w:rsid w:val="00D65666"/>
    <w:rsid w:val="00D67261"/>
    <w:rsid w:val="00D673E6"/>
    <w:rsid w:val="00D679E6"/>
    <w:rsid w:val="00D725EE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D60"/>
    <w:rsid w:val="00D841E6"/>
    <w:rsid w:val="00D84313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7C9"/>
    <w:rsid w:val="00D96CD7"/>
    <w:rsid w:val="00D97519"/>
    <w:rsid w:val="00DA0831"/>
    <w:rsid w:val="00DA1B96"/>
    <w:rsid w:val="00DA20D9"/>
    <w:rsid w:val="00DA2300"/>
    <w:rsid w:val="00DA3674"/>
    <w:rsid w:val="00DA43F9"/>
    <w:rsid w:val="00DA4569"/>
    <w:rsid w:val="00DA5673"/>
    <w:rsid w:val="00DA56A6"/>
    <w:rsid w:val="00DA6A90"/>
    <w:rsid w:val="00DA70A8"/>
    <w:rsid w:val="00DA73D2"/>
    <w:rsid w:val="00DA795B"/>
    <w:rsid w:val="00DA7C94"/>
    <w:rsid w:val="00DB0EB1"/>
    <w:rsid w:val="00DB10C7"/>
    <w:rsid w:val="00DB1ABF"/>
    <w:rsid w:val="00DB207F"/>
    <w:rsid w:val="00DB2BAD"/>
    <w:rsid w:val="00DB3155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156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69BB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1CA"/>
    <w:rsid w:val="00E0352C"/>
    <w:rsid w:val="00E03D80"/>
    <w:rsid w:val="00E06A2C"/>
    <w:rsid w:val="00E06A37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C75"/>
    <w:rsid w:val="00E24E99"/>
    <w:rsid w:val="00E2631D"/>
    <w:rsid w:val="00E266A5"/>
    <w:rsid w:val="00E272ED"/>
    <w:rsid w:val="00E31DDA"/>
    <w:rsid w:val="00E320BB"/>
    <w:rsid w:val="00E32CED"/>
    <w:rsid w:val="00E33C99"/>
    <w:rsid w:val="00E34468"/>
    <w:rsid w:val="00E34B87"/>
    <w:rsid w:val="00E36D43"/>
    <w:rsid w:val="00E375F2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1B1F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5691"/>
    <w:rsid w:val="00E66084"/>
    <w:rsid w:val="00E70B6C"/>
    <w:rsid w:val="00E71455"/>
    <w:rsid w:val="00E71647"/>
    <w:rsid w:val="00E72988"/>
    <w:rsid w:val="00E7310E"/>
    <w:rsid w:val="00E7361F"/>
    <w:rsid w:val="00E73B07"/>
    <w:rsid w:val="00E73E7B"/>
    <w:rsid w:val="00E73FFB"/>
    <w:rsid w:val="00E7418C"/>
    <w:rsid w:val="00E74647"/>
    <w:rsid w:val="00E74666"/>
    <w:rsid w:val="00E76670"/>
    <w:rsid w:val="00E766FA"/>
    <w:rsid w:val="00E76F31"/>
    <w:rsid w:val="00E77F28"/>
    <w:rsid w:val="00E803E4"/>
    <w:rsid w:val="00E81252"/>
    <w:rsid w:val="00E81624"/>
    <w:rsid w:val="00E8302D"/>
    <w:rsid w:val="00E83A4D"/>
    <w:rsid w:val="00E84A21"/>
    <w:rsid w:val="00E86EA8"/>
    <w:rsid w:val="00E8747E"/>
    <w:rsid w:val="00E900FE"/>
    <w:rsid w:val="00E90503"/>
    <w:rsid w:val="00E906A8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5D30"/>
    <w:rsid w:val="00E967A9"/>
    <w:rsid w:val="00EA06E5"/>
    <w:rsid w:val="00EA15FD"/>
    <w:rsid w:val="00EA294D"/>
    <w:rsid w:val="00EA44DD"/>
    <w:rsid w:val="00EA51D2"/>
    <w:rsid w:val="00EA56C4"/>
    <w:rsid w:val="00EA5AA6"/>
    <w:rsid w:val="00EA70EF"/>
    <w:rsid w:val="00EA7953"/>
    <w:rsid w:val="00EA7DBA"/>
    <w:rsid w:val="00EB0C1E"/>
    <w:rsid w:val="00EB1F8E"/>
    <w:rsid w:val="00EB2DC8"/>
    <w:rsid w:val="00EB39EF"/>
    <w:rsid w:val="00EB406C"/>
    <w:rsid w:val="00EB49E8"/>
    <w:rsid w:val="00EB5ABA"/>
    <w:rsid w:val="00EB6128"/>
    <w:rsid w:val="00EB6C54"/>
    <w:rsid w:val="00EB742E"/>
    <w:rsid w:val="00EC0654"/>
    <w:rsid w:val="00EC10EE"/>
    <w:rsid w:val="00EC11A6"/>
    <w:rsid w:val="00EC1527"/>
    <w:rsid w:val="00EC1DCD"/>
    <w:rsid w:val="00EC43AA"/>
    <w:rsid w:val="00EC61E1"/>
    <w:rsid w:val="00EC7F6C"/>
    <w:rsid w:val="00ED0BEE"/>
    <w:rsid w:val="00ED0FB1"/>
    <w:rsid w:val="00ED14CD"/>
    <w:rsid w:val="00ED3142"/>
    <w:rsid w:val="00ED70D7"/>
    <w:rsid w:val="00ED75F1"/>
    <w:rsid w:val="00ED785B"/>
    <w:rsid w:val="00EE0BEF"/>
    <w:rsid w:val="00EE0EB2"/>
    <w:rsid w:val="00EE142C"/>
    <w:rsid w:val="00EE15BE"/>
    <w:rsid w:val="00EE33E1"/>
    <w:rsid w:val="00EE3BFA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627D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9B9"/>
    <w:rsid w:val="00F11C21"/>
    <w:rsid w:val="00F11FF4"/>
    <w:rsid w:val="00F1265F"/>
    <w:rsid w:val="00F13468"/>
    <w:rsid w:val="00F13C36"/>
    <w:rsid w:val="00F142BB"/>
    <w:rsid w:val="00F158A3"/>
    <w:rsid w:val="00F16119"/>
    <w:rsid w:val="00F1681C"/>
    <w:rsid w:val="00F1684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2D9"/>
    <w:rsid w:val="00F33421"/>
    <w:rsid w:val="00F338D7"/>
    <w:rsid w:val="00F349FE"/>
    <w:rsid w:val="00F34F83"/>
    <w:rsid w:val="00F357B9"/>
    <w:rsid w:val="00F35DF6"/>
    <w:rsid w:val="00F35F03"/>
    <w:rsid w:val="00F3625E"/>
    <w:rsid w:val="00F40C48"/>
    <w:rsid w:val="00F41110"/>
    <w:rsid w:val="00F41630"/>
    <w:rsid w:val="00F417D9"/>
    <w:rsid w:val="00F42EDD"/>
    <w:rsid w:val="00F438F9"/>
    <w:rsid w:val="00F4668B"/>
    <w:rsid w:val="00F47317"/>
    <w:rsid w:val="00F47F06"/>
    <w:rsid w:val="00F519F1"/>
    <w:rsid w:val="00F529BB"/>
    <w:rsid w:val="00F5350C"/>
    <w:rsid w:val="00F54CA0"/>
    <w:rsid w:val="00F55B9B"/>
    <w:rsid w:val="00F55DD6"/>
    <w:rsid w:val="00F56184"/>
    <w:rsid w:val="00F563D5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178"/>
    <w:rsid w:val="00F64F36"/>
    <w:rsid w:val="00F659A6"/>
    <w:rsid w:val="00F65AA6"/>
    <w:rsid w:val="00F66730"/>
    <w:rsid w:val="00F70E53"/>
    <w:rsid w:val="00F710EF"/>
    <w:rsid w:val="00F736B0"/>
    <w:rsid w:val="00F7391E"/>
    <w:rsid w:val="00F73A1A"/>
    <w:rsid w:val="00F73BE8"/>
    <w:rsid w:val="00F73D0B"/>
    <w:rsid w:val="00F74838"/>
    <w:rsid w:val="00F74D98"/>
    <w:rsid w:val="00F75A75"/>
    <w:rsid w:val="00F76CFA"/>
    <w:rsid w:val="00F7764B"/>
    <w:rsid w:val="00F77C3B"/>
    <w:rsid w:val="00F8043E"/>
    <w:rsid w:val="00F81732"/>
    <w:rsid w:val="00F81CDD"/>
    <w:rsid w:val="00F8238A"/>
    <w:rsid w:val="00F826D1"/>
    <w:rsid w:val="00F83995"/>
    <w:rsid w:val="00F84150"/>
    <w:rsid w:val="00F84817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1CDE"/>
    <w:rsid w:val="00F920AB"/>
    <w:rsid w:val="00F94848"/>
    <w:rsid w:val="00F95B95"/>
    <w:rsid w:val="00F97136"/>
    <w:rsid w:val="00FA06A5"/>
    <w:rsid w:val="00FA0790"/>
    <w:rsid w:val="00FA0D8D"/>
    <w:rsid w:val="00FA2613"/>
    <w:rsid w:val="00FA263C"/>
    <w:rsid w:val="00FA2670"/>
    <w:rsid w:val="00FA38D1"/>
    <w:rsid w:val="00FA418C"/>
    <w:rsid w:val="00FA469D"/>
    <w:rsid w:val="00FA6608"/>
    <w:rsid w:val="00FB097F"/>
    <w:rsid w:val="00FB0CFD"/>
    <w:rsid w:val="00FB2F5E"/>
    <w:rsid w:val="00FB32E6"/>
    <w:rsid w:val="00FB36E2"/>
    <w:rsid w:val="00FB7150"/>
    <w:rsid w:val="00FB7479"/>
    <w:rsid w:val="00FC0868"/>
    <w:rsid w:val="00FC19C5"/>
    <w:rsid w:val="00FC3DC6"/>
    <w:rsid w:val="00FC4979"/>
    <w:rsid w:val="00FC5D68"/>
    <w:rsid w:val="00FC6663"/>
    <w:rsid w:val="00FC7D82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AD"/>
    <w:rsid w:val="00FE0DB8"/>
    <w:rsid w:val="00FE0E60"/>
    <w:rsid w:val="00FE0F3E"/>
    <w:rsid w:val="00FE1DCB"/>
    <w:rsid w:val="00FE27B4"/>
    <w:rsid w:val="00FE2E8B"/>
    <w:rsid w:val="00FE33C9"/>
    <w:rsid w:val="00FE34A1"/>
    <w:rsid w:val="00FE44DF"/>
    <w:rsid w:val="00FE45F0"/>
    <w:rsid w:val="00FE5183"/>
    <w:rsid w:val="00FE55C2"/>
    <w:rsid w:val="00FE58AA"/>
    <w:rsid w:val="00FE5FA9"/>
    <w:rsid w:val="00FE6902"/>
    <w:rsid w:val="00FE71BB"/>
    <w:rsid w:val="00FE7F78"/>
    <w:rsid w:val="00FF1485"/>
    <w:rsid w:val="00FF16D8"/>
    <w:rsid w:val="00FF5E70"/>
    <w:rsid w:val="00FF6B38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ABC4-E1C8-40D3-B171-61FD78BB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8</cp:revision>
  <cp:lastPrinted>2019-08-06T12:12:00Z</cp:lastPrinted>
  <dcterms:created xsi:type="dcterms:W3CDTF">2019-08-06T14:25:00Z</dcterms:created>
  <dcterms:modified xsi:type="dcterms:W3CDTF">2019-09-05T04:31:00Z</dcterms:modified>
</cp:coreProperties>
</file>