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09" w:rsidRDefault="00B46609" w:rsidP="006E6264">
      <w:pPr>
        <w:spacing w:line="360" w:lineRule="auto"/>
        <w:ind w:left="0" w:right="1693"/>
        <w:rPr>
          <w:rFonts w:eastAsia="Times New Roman" w:cs="Arial"/>
          <w:b/>
          <w:szCs w:val="20"/>
        </w:rPr>
      </w:pPr>
    </w:p>
    <w:p w:rsidR="000A4610" w:rsidRPr="00B46609" w:rsidRDefault="000A4610" w:rsidP="006E6264">
      <w:pPr>
        <w:spacing w:line="360" w:lineRule="auto"/>
        <w:ind w:left="0" w:right="1693"/>
        <w:rPr>
          <w:rFonts w:eastAsia="Times New Roman" w:cs="Arial"/>
          <w:b/>
          <w:szCs w:val="20"/>
        </w:rPr>
      </w:pPr>
    </w:p>
    <w:p w:rsidR="006E6264" w:rsidRPr="006E6264" w:rsidRDefault="006B1E9A" w:rsidP="002278DB">
      <w:pPr>
        <w:spacing w:line="360" w:lineRule="auto"/>
        <w:ind w:left="0" w:right="1693"/>
        <w:jc w:val="left"/>
        <w:rPr>
          <w:rFonts w:eastAsia="Times New Roman" w:cs="Arial"/>
          <w:b/>
          <w:sz w:val="28"/>
          <w:szCs w:val="28"/>
        </w:rPr>
      </w:pPr>
      <w:r>
        <w:rPr>
          <w:rFonts w:eastAsia="Times New Roman" w:cs="Arial"/>
          <w:b/>
          <w:sz w:val="28"/>
          <w:szCs w:val="28"/>
        </w:rPr>
        <w:t>FlashPick</w:t>
      </w:r>
      <w:r w:rsidRPr="006B1E9A">
        <w:rPr>
          <w:rFonts w:eastAsia="Times New Roman" w:cs="Arial"/>
          <w:b/>
          <w:sz w:val="28"/>
          <w:szCs w:val="28"/>
          <w:vertAlign w:val="superscript"/>
        </w:rPr>
        <w:t>®</w:t>
      </w:r>
      <w:r>
        <w:rPr>
          <w:rFonts w:eastAsia="Times New Roman" w:cs="Arial"/>
          <w:b/>
          <w:sz w:val="28"/>
          <w:szCs w:val="28"/>
        </w:rPr>
        <w:t xml:space="preserve">-System </w:t>
      </w:r>
      <w:r w:rsidR="006E6264" w:rsidRPr="006E6264">
        <w:rPr>
          <w:rFonts w:eastAsia="Times New Roman" w:cs="Arial"/>
          <w:b/>
          <w:sz w:val="28"/>
          <w:szCs w:val="28"/>
        </w:rPr>
        <w:t xml:space="preserve">für </w:t>
      </w:r>
      <w:r w:rsidR="00495FB5">
        <w:rPr>
          <w:rFonts w:eastAsia="Times New Roman" w:cs="Arial"/>
          <w:b/>
          <w:sz w:val="28"/>
          <w:szCs w:val="28"/>
        </w:rPr>
        <w:t xml:space="preserve">die </w:t>
      </w:r>
      <w:r w:rsidR="00495FB5" w:rsidRPr="002278DB">
        <w:rPr>
          <w:rFonts w:eastAsia="Times New Roman" w:cs="Arial"/>
          <w:b/>
          <w:sz w:val="28"/>
          <w:szCs w:val="28"/>
        </w:rPr>
        <w:t xml:space="preserve">Handelsverbundgruppe </w:t>
      </w:r>
      <w:r w:rsidR="00495FB5">
        <w:rPr>
          <w:rFonts w:eastAsia="Times New Roman" w:cs="Arial"/>
          <w:b/>
          <w:sz w:val="28"/>
          <w:szCs w:val="28"/>
        </w:rPr>
        <w:t>e</w:t>
      </w:r>
      <w:r w:rsidR="00495FB5" w:rsidRPr="006E6264">
        <w:rPr>
          <w:rFonts w:eastAsia="Times New Roman" w:cs="Arial"/>
          <w:b/>
          <w:sz w:val="28"/>
          <w:szCs w:val="28"/>
        </w:rPr>
        <w:t xml:space="preserve">xpert </w:t>
      </w:r>
    </w:p>
    <w:p w:rsidR="006E6264" w:rsidRPr="006E6264" w:rsidRDefault="006E6264" w:rsidP="006E6264">
      <w:pPr>
        <w:spacing w:line="360" w:lineRule="auto"/>
        <w:ind w:left="0" w:right="1693"/>
        <w:rPr>
          <w:rFonts w:eastAsia="Times New Roman" w:cs="Arial"/>
          <w:b/>
          <w:szCs w:val="20"/>
        </w:rPr>
      </w:pPr>
    </w:p>
    <w:p w:rsidR="003F1256" w:rsidRPr="003F1256" w:rsidRDefault="003F1256" w:rsidP="003F1256">
      <w:pPr>
        <w:pStyle w:val="Listenabsatz"/>
        <w:numPr>
          <w:ilvl w:val="0"/>
          <w:numId w:val="16"/>
        </w:numPr>
        <w:spacing w:line="360" w:lineRule="auto"/>
        <w:ind w:right="1693"/>
        <w:rPr>
          <w:rFonts w:eastAsia="Times New Roman" w:cs="Arial"/>
          <w:b/>
          <w:sz w:val="24"/>
          <w:szCs w:val="24"/>
        </w:rPr>
      </w:pPr>
      <w:r>
        <w:rPr>
          <w:rFonts w:eastAsia="Times New Roman" w:cs="Arial"/>
          <w:b/>
          <w:sz w:val="24"/>
          <w:szCs w:val="24"/>
        </w:rPr>
        <w:t xml:space="preserve">TGW Software Suite steuert sämtliche Prozesse </w:t>
      </w:r>
    </w:p>
    <w:p w:rsidR="006E6264" w:rsidRDefault="006B1E9A" w:rsidP="006E6264">
      <w:pPr>
        <w:pStyle w:val="Listenabsatz"/>
        <w:numPr>
          <w:ilvl w:val="0"/>
          <w:numId w:val="16"/>
        </w:numPr>
        <w:spacing w:line="360" w:lineRule="auto"/>
        <w:ind w:right="1693"/>
        <w:rPr>
          <w:rFonts w:eastAsia="Times New Roman" w:cs="Arial"/>
          <w:b/>
          <w:sz w:val="24"/>
          <w:szCs w:val="24"/>
        </w:rPr>
      </w:pPr>
      <w:r>
        <w:rPr>
          <w:rFonts w:eastAsia="Times New Roman" w:cs="Arial"/>
          <w:b/>
          <w:sz w:val="24"/>
          <w:szCs w:val="24"/>
        </w:rPr>
        <w:t>Vier-</w:t>
      </w:r>
      <w:r w:rsidR="00D42A0A">
        <w:rPr>
          <w:rFonts w:eastAsia="Times New Roman" w:cs="Arial"/>
          <w:b/>
          <w:sz w:val="24"/>
          <w:szCs w:val="24"/>
        </w:rPr>
        <w:t xml:space="preserve">gassiges Shuttlelager </w:t>
      </w:r>
      <w:r w:rsidR="000236F9">
        <w:rPr>
          <w:rFonts w:eastAsia="Times New Roman" w:cs="Arial"/>
          <w:b/>
          <w:sz w:val="24"/>
          <w:szCs w:val="24"/>
        </w:rPr>
        <w:t xml:space="preserve">mit </w:t>
      </w:r>
      <w:r w:rsidR="00CB3003">
        <w:rPr>
          <w:rFonts w:eastAsia="Times New Roman" w:cs="Arial"/>
          <w:b/>
          <w:sz w:val="24"/>
          <w:szCs w:val="24"/>
        </w:rPr>
        <w:t xml:space="preserve">mehr als 50.000 </w:t>
      </w:r>
      <w:r w:rsidR="000236F9">
        <w:rPr>
          <w:rFonts w:eastAsia="Times New Roman" w:cs="Arial"/>
          <w:b/>
          <w:sz w:val="24"/>
          <w:szCs w:val="24"/>
        </w:rPr>
        <w:t>Stellplätzen</w:t>
      </w:r>
    </w:p>
    <w:p w:rsidR="00913084" w:rsidRPr="00913084" w:rsidRDefault="00913084" w:rsidP="00913084">
      <w:pPr>
        <w:pStyle w:val="Listenabsatz"/>
        <w:numPr>
          <w:ilvl w:val="0"/>
          <w:numId w:val="16"/>
        </w:numPr>
        <w:spacing w:line="360" w:lineRule="auto"/>
        <w:ind w:right="1693"/>
        <w:rPr>
          <w:rFonts w:eastAsia="Times New Roman" w:cs="Arial"/>
          <w:b/>
          <w:sz w:val="24"/>
          <w:szCs w:val="24"/>
        </w:rPr>
      </w:pPr>
      <w:r>
        <w:rPr>
          <w:rFonts w:eastAsia="Times New Roman" w:cs="Arial"/>
          <w:b/>
          <w:sz w:val="24"/>
          <w:szCs w:val="24"/>
        </w:rPr>
        <w:t>Reduzierte Durchlaufzeiten und beschleunigte Auslieferung</w:t>
      </w:r>
    </w:p>
    <w:p w:rsidR="00263FC4" w:rsidRPr="00263FC4" w:rsidRDefault="00263FC4" w:rsidP="006E6264">
      <w:pPr>
        <w:spacing w:line="360" w:lineRule="auto"/>
        <w:ind w:left="0" w:right="1693"/>
        <w:rPr>
          <w:rFonts w:eastAsia="Times New Roman" w:cs="Arial"/>
          <w:szCs w:val="20"/>
        </w:rPr>
      </w:pPr>
    </w:p>
    <w:p w:rsidR="003F1256" w:rsidRDefault="000A4610" w:rsidP="006E6264">
      <w:pPr>
        <w:spacing w:line="360" w:lineRule="auto"/>
        <w:ind w:left="0" w:right="1693"/>
        <w:rPr>
          <w:rFonts w:eastAsia="Times New Roman" w:cs="Arial"/>
          <w:b/>
          <w:szCs w:val="20"/>
        </w:rPr>
      </w:pPr>
      <w:r>
        <w:rPr>
          <w:rFonts w:eastAsia="Times New Roman" w:cs="Arial"/>
          <w:b/>
          <w:szCs w:val="20"/>
        </w:rPr>
        <w:t>(Ma</w:t>
      </w:r>
      <w:r w:rsidR="003453F6">
        <w:rPr>
          <w:rFonts w:eastAsia="Times New Roman" w:cs="Arial"/>
          <w:b/>
          <w:szCs w:val="20"/>
        </w:rPr>
        <w:t>r</w:t>
      </w:r>
      <w:r>
        <w:rPr>
          <w:rFonts w:eastAsia="Times New Roman" w:cs="Arial"/>
          <w:b/>
          <w:szCs w:val="20"/>
        </w:rPr>
        <w:t xml:space="preserve">chtrenk, </w:t>
      </w:r>
      <w:r w:rsidR="009551F3">
        <w:rPr>
          <w:rFonts w:eastAsia="Times New Roman" w:cs="Arial"/>
          <w:b/>
          <w:szCs w:val="20"/>
        </w:rPr>
        <w:t>10</w:t>
      </w:r>
      <w:r>
        <w:rPr>
          <w:rFonts w:eastAsia="Times New Roman" w:cs="Arial"/>
          <w:b/>
          <w:szCs w:val="20"/>
        </w:rPr>
        <w:t xml:space="preserve">. März 2020) </w:t>
      </w:r>
      <w:r w:rsidR="00E8363C" w:rsidRPr="00375F0C">
        <w:rPr>
          <w:rFonts w:eastAsia="Times New Roman" w:cs="Arial"/>
          <w:b/>
          <w:szCs w:val="20"/>
        </w:rPr>
        <w:t xml:space="preserve">Bis </w:t>
      </w:r>
      <w:r w:rsidR="00F669C5" w:rsidRPr="00375F0C">
        <w:rPr>
          <w:rFonts w:eastAsia="Times New Roman" w:cs="Arial"/>
          <w:b/>
          <w:szCs w:val="20"/>
        </w:rPr>
        <w:t>Mitte</w:t>
      </w:r>
      <w:r w:rsidR="00E8363C" w:rsidRPr="00375F0C">
        <w:rPr>
          <w:rFonts w:eastAsia="Times New Roman" w:cs="Arial"/>
          <w:b/>
          <w:szCs w:val="20"/>
        </w:rPr>
        <w:t xml:space="preserve"> 2021 errichtet</w:t>
      </w:r>
      <w:r w:rsidR="00E8363C" w:rsidRPr="00E8363C">
        <w:rPr>
          <w:rFonts w:eastAsia="Times New Roman" w:cs="Arial"/>
          <w:b/>
          <w:szCs w:val="20"/>
        </w:rPr>
        <w:t xml:space="preserve"> TGW für </w:t>
      </w:r>
      <w:r w:rsidR="00AD2342">
        <w:rPr>
          <w:rFonts w:eastAsia="Times New Roman" w:cs="Arial"/>
          <w:b/>
          <w:szCs w:val="20"/>
        </w:rPr>
        <w:t>die e</w:t>
      </w:r>
      <w:r w:rsidR="00471C9D">
        <w:rPr>
          <w:rFonts w:eastAsia="Times New Roman" w:cs="Arial"/>
          <w:b/>
          <w:szCs w:val="20"/>
        </w:rPr>
        <w:t>xpert SE</w:t>
      </w:r>
      <w:r w:rsidR="00E8363C" w:rsidRPr="00E8363C">
        <w:rPr>
          <w:rFonts w:eastAsia="Times New Roman" w:cs="Arial"/>
          <w:b/>
          <w:szCs w:val="20"/>
        </w:rPr>
        <w:t xml:space="preserve"> ein hochautomatisiertes Intralogistiksystem</w:t>
      </w:r>
      <w:r w:rsidR="00660C89">
        <w:rPr>
          <w:rFonts w:eastAsia="Times New Roman" w:cs="Arial"/>
          <w:b/>
          <w:szCs w:val="20"/>
        </w:rPr>
        <w:t xml:space="preserve"> in </w:t>
      </w:r>
      <w:r>
        <w:rPr>
          <w:rFonts w:eastAsia="Times New Roman" w:cs="Arial"/>
          <w:b/>
          <w:szCs w:val="20"/>
        </w:rPr>
        <w:t>einem</w:t>
      </w:r>
      <w:r w:rsidR="00660C89">
        <w:rPr>
          <w:rFonts w:eastAsia="Times New Roman" w:cs="Arial"/>
          <w:b/>
          <w:szCs w:val="20"/>
        </w:rPr>
        <w:t xml:space="preserve"> neu geplanten Fulfillment-Center, </w:t>
      </w:r>
      <w:r>
        <w:rPr>
          <w:rFonts w:eastAsia="Times New Roman" w:cs="Arial"/>
          <w:b/>
          <w:szCs w:val="20"/>
        </w:rPr>
        <w:t>das</w:t>
      </w:r>
      <w:r w:rsidR="00660C89">
        <w:rPr>
          <w:rFonts w:eastAsia="Times New Roman" w:cs="Arial"/>
          <w:b/>
          <w:szCs w:val="20"/>
        </w:rPr>
        <w:t xml:space="preserve"> neben </w:t>
      </w:r>
      <w:bookmarkStart w:id="0" w:name="_GoBack"/>
      <w:bookmarkEnd w:id="0"/>
      <w:r w:rsidR="00660C89">
        <w:rPr>
          <w:rFonts w:eastAsia="Times New Roman" w:cs="Arial"/>
          <w:b/>
          <w:szCs w:val="20"/>
        </w:rPr>
        <w:t xml:space="preserve">der Firmenzentrale </w:t>
      </w:r>
      <w:r w:rsidR="00E8363C" w:rsidRPr="00E8363C">
        <w:rPr>
          <w:rFonts w:eastAsia="Times New Roman" w:cs="Arial"/>
          <w:b/>
          <w:szCs w:val="20"/>
        </w:rPr>
        <w:t xml:space="preserve">im </w:t>
      </w:r>
      <w:r w:rsidR="00660C89">
        <w:rPr>
          <w:rFonts w:eastAsia="Times New Roman" w:cs="Arial"/>
          <w:b/>
          <w:szCs w:val="20"/>
        </w:rPr>
        <w:t>nord</w:t>
      </w:r>
      <w:r w:rsidR="00E8363C" w:rsidRPr="00E8363C">
        <w:rPr>
          <w:rFonts w:eastAsia="Times New Roman" w:cs="Arial"/>
          <w:b/>
          <w:szCs w:val="20"/>
        </w:rPr>
        <w:t>deutschen Langenhagen</w:t>
      </w:r>
      <w:r>
        <w:rPr>
          <w:rFonts w:eastAsia="Times New Roman" w:cs="Arial"/>
          <w:b/>
          <w:szCs w:val="20"/>
        </w:rPr>
        <w:t xml:space="preserve"> entsteht</w:t>
      </w:r>
      <w:r w:rsidR="00E8363C" w:rsidRPr="00E8363C">
        <w:rPr>
          <w:rFonts w:eastAsia="Times New Roman" w:cs="Arial"/>
          <w:b/>
          <w:szCs w:val="20"/>
        </w:rPr>
        <w:t>. Die smarte FlashPick</w:t>
      </w:r>
      <w:r w:rsidR="00E8363C" w:rsidRPr="00627228">
        <w:rPr>
          <w:rFonts w:eastAsia="Times New Roman" w:cs="Arial"/>
          <w:b/>
          <w:szCs w:val="20"/>
          <w:vertAlign w:val="superscript"/>
        </w:rPr>
        <w:t>®</w:t>
      </w:r>
      <w:r w:rsidR="00E8363C" w:rsidRPr="00E8363C">
        <w:rPr>
          <w:rFonts w:eastAsia="Times New Roman" w:cs="Arial"/>
          <w:b/>
          <w:szCs w:val="20"/>
        </w:rPr>
        <w:t xml:space="preserve">-Lösung für die </w:t>
      </w:r>
      <w:r w:rsidR="00632088">
        <w:rPr>
          <w:rFonts w:eastAsia="Times New Roman" w:cs="Arial"/>
          <w:b/>
          <w:szCs w:val="20"/>
        </w:rPr>
        <w:t>voll</w:t>
      </w:r>
      <w:r w:rsidR="00E8363C" w:rsidRPr="00E8363C">
        <w:rPr>
          <w:rFonts w:eastAsia="Times New Roman" w:cs="Arial"/>
          <w:b/>
          <w:szCs w:val="20"/>
        </w:rPr>
        <w:t xml:space="preserve">automatische Einzelstück-Kommissionierung dient sowohl zur Belieferung der Fachhändler als auch </w:t>
      </w:r>
      <w:r w:rsidR="00067ABB">
        <w:rPr>
          <w:rFonts w:eastAsia="Times New Roman" w:cs="Arial"/>
          <w:b/>
          <w:szCs w:val="20"/>
        </w:rPr>
        <w:t>für</w:t>
      </w:r>
      <w:r w:rsidR="00E8363C" w:rsidRPr="00E8363C">
        <w:rPr>
          <w:rFonts w:eastAsia="Times New Roman" w:cs="Arial"/>
          <w:b/>
          <w:szCs w:val="20"/>
        </w:rPr>
        <w:t xml:space="preserve"> E-Commerce-Aufträge.</w:t>
      </w:r>
      <w:r w:rsidR="003F1256">
        <w:rPr>
          <w:rFonts w:eastAsia="Times New Roman" w:cs="Arial"/>
          <w:b/>
          <w:szCs w:val="20"/>
        </w:rPr>
        <w:t xml:space="preserve"> Die TGW Software Suite übernimmt als zentrale Schnittstelle die Steuerung sämtlicher Prozesse.</w:t>
      </w:r>
    </w:p>
    <w:p w:rsidR="00E8363C" w:rsidRDefault="00E8363C" w:rsidP="006E6264">
      <w:pPr>
        <w:spacing w:line="360" w:lineRule="auto"/>
        <w:ind w:left="0" w:right="1693"/>
        <w:rPr>
          <w:rFonts w:eastAsia="Times New Roman" w:cs="Arial"/>
          <w:szCs w:val="20"/>
        </w:rPr>
      </w:pPr>
    </w:p>
    <w:p w:rsidR="00352D9B" w:rsidRDefault="00AD2342" w:rsidP="006E6264">
      <w:pPr>
        <w:spacing w:line="360" w:lineRule="auto"/>
        <w:ind w:left="0" w:right="1693"/>
        <w:rPr>
          <w:rFonts w:eastAsia="Times New Roman" w:cs="Arial"/>
          <w:szCs w:val="20"/>
        </w:rPr>
      </w:pPr>
      <w:r w:rsidRPr="00383E52">
        <w:rPr>
          <w:rFonts w:eastAsia="Times New Roman" w:cs="Arial"/>
          <w:szCs w:val="20"/>
        </w:rPr>
        <w:t xml:space="preserve">Die Marke expert ist an mehr als 4.000 Standorten in insgesamt 21 Ländern vertreten. Die jeweiligen Landesgesellschaften sind in der 1967 gegründeten expert International zusammengeschlossen, die ihren Sitz in Zürich hat. Im Jahr 2018 erwirtschafteten alle Mitglieder der expert International einen Gesamtumsatz von mehr als 15 Milliarden Euro. </w:t>
      </w:r>
      <w:r w:rsidR="006E6264" w:rsidRPr="00F737CB">
        <w:rPr>
          <w:rFonts w:eastAsia="Times New Roman" w:cs="Arial"/>
          <w:szCs w:val="20"/>
        </w:rPr>
        <w:t xml:space="preserve">Die </w:t>
      </w:r>
      <w:r>
        <w:rPr>
          <w:rFonts w:eastAsia="Times New Roman" w:cs="Arial"/>
          <w:szCs w:val="20"/>
        </w:rPr>
        <w:t>expert</w:t>
      </w:r>
      <w:r w:rsidR="006E6264" w:rsidRPr="00F737CB">
        <w:rPr>
          <w:rFonts w:eastAsia="Times New Roman" w:cs="Arial"/>
          <w:szCs w:val="20"/>
        </w:rPr>
        <w:t xml:space="preserve"> SE mit Sitz in Langenhagen bei Hannover wurde 1962 gegründet. Mittlerweile ist sie zweitgrößter deutscher Elektronik</w:t>
      </w:r>
      <w:r w:rsidR="00B52CF1">
        <w:rPr>
          <w:rFonts w:eastAsia="Times New Roman" w:cs="Arial"/>
          <w:szCs w:val="20"/>
        </w:rPr>
        <w:t>fach</w:t>
      </w:r>
      <w:r w:rsidR="006E6264" w:rsidRPr="00F737CB">
        <w:rPr>
          <w:rFonts w:eastAsia="Times New Roman" w:cs="Arial"/>
          <w:szCs w:val="20"/>
        </w:rPr>
        <w:t xml:space="preserve">händler – mit </w:t>
      </w:r>
      <w:r w:rsidR="00C520D7">
        <w:rPr>
          <w:rFonts w:eastAsia="Times New Roman" w:cs="Arial"/>
          <w:szCs w:val="20"/>
        </w:rPr>
        <w:t xml:space="preserve">bundesweit </w:t>
      </w:r>
      <w:r>
        <w:rPr>
          <w:rFonts w:eastAsia="Times New Roman" w:cs="Arial"/>
          <w:szCs w:val="20"/>
        </w:rPr>
        <w:t>410</w:t>
      </w:r>
      <w:r w:rsidR="00426A92">
        <w:rPr>
          <w:rFonts w:eastAsia="Times New Roman" w:cs="Arial"/>
          <w:szCs w:val="20"/>
        </w:rPr>
        <w:t xml:space="preserve"> </w:t>
      </w:r>
      <w:r>
        <w:rPr>
          <w:rFonts w:eastAsia="Times New Roman" w:cs="Arial"/>
          <w:szCs w:val="20"/>
        </w:rPr>
        <w:t xml:space="preserve">Standorten </w:t>
      </w:r>
      <w:r w:rsidR="00426A92">
        <w:rPr>
          <w:rFonts w:eastAsia="Times New Roman" w:cs="Arial"/>
          <w:szCs w:val="20"/>
        </w:rPr>
        <w:t xml:space="preserve">und einem </w:t>
      </w:r>
      <w:r>
        <w:t xml:space="preserve">Innenumsatz </w:t>
      </w:r>
      <w:r w:rsidR="00426A92">
        <w:rPr>
          <w:rFonts w:eastAsia="Times New Roman" w:cs="Arial"/>
          <w:szCs w:val="20"/>
        </w:rPr>
        <w:t>von</w:t>
      </w:r>
      <w:r w:rsidR="00454B07">
        <w:rPr>
          <w:rFonts w:eastAsia="Times New Roman" w:cs="Arial"/>
          <w:szCs w:val="20"/>
        </w:rPr>
        <w:t xml:space="preserve"> </w:t>
      </w:r>
      <w:r w:rsidR="00426A92">
        <w:rPr>
          <w:rFonts w:eastAsia="Times New Roman" w:cs="Arial"/>
          <w:szCs w:val="20"/>
        </w:rPr>
        <w:t>2,14</w:t>
      </w:r>
      <w:r w:rsidR="006E6264" w:rsidRPr="00F737CB">
        <w:rPr>
          <w:rFonts w:eastAsia="Times New Roman" w:cs="Arial"/>
          <w:szCs w:val="20"/>
        </w:rPr>
        <w:t xml:space="preserve"> Milliarden Euro.</w:t>
      </w:r>
      <w:r w:rsidR="00093066">
        <w:rPr>
          <w:rFonts w:eastAsia="Times New Roman" w:cs="Arial"/>
          <w:szCs w:val="20"/>
        </w:rPr>
        <w:t xml:space="preserve"> </w:t>
      </w:r>
    </w:p>
    <w:p w:rsidR="00352D9B" w:rsidRDefault="00352D9B" w:rsidP="006E6264">
      <w:pPr>
        <w:spacing w:line="360" w:lineRule="auto"/>
        <w:ind w:left="0" w:right="1693"/>
        <w:rPr>
          <w:rFonts w:eastAsia="Times New Roman" w:cs="Arial"/>
          <w:szCs w:val="20"/>
        </w:rPr>
      </w:pPr>
    </w:p>
    <w:p w:rsidR="006E6264" w:rsidRPr="006E6264" w:rsidRDefault="006E6264" w:rsidP="006E6264">
      <w:pPr>
        <w:spacing w:line="360" w:lineRule="auto"/>
        <w:ind w:left="0" w:right="1693"/>
        <w:rPr>
          <w:rFonts w:eastAsia="Times New Roman" w:cs="Arial"/>
          <w:b/>
          <w:szCs w:val="20"/>
        </w:rPr>
      </w:pPr>
      <w:r w:rsidRPr="006E6264">
        <w:rPr>
          <w:rFonts w:eastAsia="Times New Roman" w:cs="Arial"/>
          <w:b/>
          <w:szCs w:val="20"/>
        </w:rPr>
        <w:t>Filialbelieferung und E-Commerce</w:t>
      </w:r>
    </w:p>
    <w:p w:rsidR="00E7713E" w:rsidRPr="006E6264" w:rsidRDefault="00E7713E" w:rsidP="00E7713E">
      <w:pPr>
        <w:spacing w:line="360" w:lineRule="auto"/>
        <w:ind w:left="0" w:right="1693"/>
        <w:rPr>
          <w:rFonts w:eastAsia="Times New Roman" w:cs="Arial"/>
          <w:b/>
          <w:szCs w:val="20"/>
        </w:rPr>
      </w:pPr>
    </w:p>
    <w:p w:rsidR="00CD1348" w:rsidRPr="000A4610" w:rsidRDefault="00E7713E" w:rsidP="006E6264">
      <w:pPr>
        <w:spacing w:line="360" w:lineRule="auto"/>
        <w:ind w:left="0" w:right="1693"/>
        <w:rPr>
          <w:rFonts w:eastAsia="Times New Roman" w:cs="Arial"/>
          <w:szCs w:val="20"/>
        </w:rPr>
      </w:pPr>
      <w:r w:rsidRPr="00F737CB">
        <w:rPr>
          <w:rFonts w:eastAsia="Times New Roman" w:cs="Arial"/>
          <w:szCs w:val="20"/>
        </w:rPr>
        <w:t xml:space="preserve">Das bestehende Zentrallager </w:t>
      </w:r>
      <w:r>
        <w:rPr>
          <w:rFonts w:eastAsia="Times New Roman" w:cs="Arial"/>
          <w:szCs w:val="20"/>
        </w:rPr>
        <w:t>in Niedersachsen</w:t>
      </w:r>
      <w:r w:rsidRPr="00F737CB">
        <w:rPr>
          <w:rFonts w:eastAsia="Times New Roman" w:cs="Arial"/>
          <w:szCs w:val="20"/>
        </w:rPr>
        <w:t xml:space="preserve"> di</w:t>
      </w:r>
      <w:r>
        <w:rPr>
          <w:rFonts w:eastAsia="Times New Roman" w:cs="Arial"/>
          <w:szCs w:val="20"/>
        </w:rPr>
        <w:t>ent sowohl zur Belieferung der e</w:t>
      </w:r>
      <w:r w:rsidRPr="00F737CB">
        <w:rPr>
          <w:rFonts w:eastAsia="Times New Roman" w:cs="Arial"/>
          <w:szCs w:val="20"/>
        </w:rPr>
        <w:t xml:space="preserve">xpert-Fachhändler als auch </w:t>
      </w:r>
      <w:r>
        <w:rPr>
          <w:rFonts w:eastAsia="Times New Roman" w:cs="Arial"/>
          <w:szCs w:val="20"/>
        </w:rPr>
        <w:t>für</w:t>
      </w:r>
      <w:r w:rsidRPr="00F737CB">
        <w:rPr>
          <w:rFonts w:eastAsia="Times New Roman" w:cs="Arial"/>
          <w:szCs w:val="20"/>
        </w:rPr>
        <w:t xml:space="preserve"> E-Commerce-Aufträge. </w:t>
      </w:r>
      <w:r>
        <w:rPr>
          <w:rFonts w:eastAsia="Times New Roman" w:cs="Arial"/>
          <w:szCs w:val="20"/>
        </w:rPr>
        <w:t xml:space="preserve">Aufgrund des starken Wachstums wurde ein Neubau nötig, um zusätzliche Logistikkapazitäten zu schaffen. </w:t>
      </w:r>
      <w:r w:rsidR="008F7AB4" w:rsidRPr="00667149">
        <w:rPr>
          <w:rFonts w:eastAsia="Times New Roman" w:cs="Arial"/>
          <w:szCs w:val="20"/>
        </w:rPr>
        <w:t xml:space="preserve">Eine Besonderheit in der Planung lag darin, dass die Elektronikfachhandelsgruppe Versandkartons abgeschafft hat </w:t>
      </w:r>
      <w:r w:rsidR="00A16F6D">
        <w:rPr>
          <w:rFonts w:eastAsia="Times New Roman" w:cs="Arial"/>
          <w:szCs w:val="20"/>
        </w:rPr>
        <w:t xml:space="preserve">und </w:t>
      </w:r>
      <w:r w:rsidR="008F7AB4" w:rsidRPr="00667149">
        <w:rPr>
          <w:rFonts w:eastAsia="Times New Roman" w:cs="Arial"/>
          <w:szCs w:val="20"/>
        </w:rPr>
        <w:t>auf eine Mehrweg-Versandlösung setzt. Das expert-Zentrallager in Langenhagen verpackt keine Waren mehr in Einwegkartons, sondern nutzt ausschließlich Mehrwegbehälter.</w:t>
      </w:r>
      <w:r w:rsidR="009E1A46">
        <w:rPr>
          <w:rFonts w:eastAsia="Times New Roman" w:cs="Arial"/>
          <w:szCs w:val="20"/>
        </w:rPr>
        <w:t xml:space="preserve"> </w:t>
      </w:r>
      <w:r>
        <w:rPr>
          <w:rFonts w:eastAsia="Times New Roman" w:cs="Arial"/>
          <w:szCs w:val="20"/>
        </w:rPr>
        <w:t xml:space="preserve">„Logistik ist für uns </w:t>
      </w:r>
      <w:r w:rsidR="00D426CA">
        <w:rPr>
          <w:rFonts w:eastAsia="Times New Roman" w:cs="Arial"/>
          <w:szCs w:val="20"/>
        </w:rPr>
        <w:t xml:space="preserve">eine </w:t>
      </w:r>
      <w:r w:rsidR="00D426CA" w:rsidRPr="00F0223B">
        <w:rPr>
          <w:rFonts w:eastAsia="Times New Roman" w:cs="Arial"/>
          <w:szCs w:val="20"/>
        </w:rPr>
        <w:t xml:space="preserve">Kernkompetenz und </w:t>
      </w:r>
      <w:r>
        <w:rPr>
          <w:rFonts w:eastAsia="Times New Roman" w:cs="Arial"/>
          <w:szCs w:val="20"/>
        </w:rPr>
        <w:t>ein wichtiger Bereich. Schnelle Abläufe und stringente Verfahren sind essenziell für uns. TGW ist ein Partner, mit dem wir alles sehr gut umsetzen können. Wir haben uns deswegen für eine</w:t>
      </w:r>
      <w:r w:rsidRPr="00F737CB">
        <w:rPr>
          <w:rFonts w:eastAsia="Times New Roman" w:cs="Arial"/>
          <w:szCs w:val="20"/>
        </w:rPr>
        <w:t xml:space="preserve"> umfangreiche Erweiterung</w:t>
      </w:r>
      <w:r>
        <w:rPr>
          <w:rFonts w:eastAsia="Times New Roman" w:cs="Arial"/>
          <w:szCs w:val="20"/>
        </w:rPr>
        <w:t xml:space="preserve"> mit FlashPick</w:t>
      </w:r>
      <w:r w:rsidRPr="00AC49AD">
        <w:rPr>
          <w:rFonts w:eastAsia="Times New Roman" w:cs="Arial"/>
          <w:szCs w:val="20"/>
          <w:vertAlign w:val="superscript"/>
        </w:rPr>
        <w:t>®</w:t>
      </w:r>
      <w:r>
        <w:rPr>
          <w:rFonts w:eastAsia="Times New Roman" w:cs="Arial"/>
          <w:szCs w:val="20"/>
        </w:rPr>
        <w:t xml:space="preserve"> – der Komplettlösung für die vollautomatische Einzelstü</w:t>
      </w:r>
      <w:r w:rsidR="005524A8">
        <w:rPr>
          <w:rFonts w:eastAsia="Times New Roman" w:cs="Arial"/>
          <w:szCs w:val="20"/>
        </w:rPr>
        <w:t xml:space="preserve">ck-Kommissionierung </w:t>
      </w:r>
      <w:r w:rsidR="0052619D">
        <w:rPr>
          <w:rFonts w:eastAsia="Times New Roman" w:cs="Arial"/>
          <w:szCs w:val="20"/>
        </w:rPr>
        <w:t xml:space="preserve">– </w:t>
      </w:r>
      <w:r w:rsidR="005524A8">
        <w:rPr>
          <w:rFonts w:eastAsia="Times New Roman" w:cs="Arial"/>
          <w:szCs w:val="20"/>
        </w:rPr>
        <w:t>entschieden</w:t>
      </w:r>
      <w:r>
        <w:rPr>
          <w:rFonts w:eastAsia="Times New Roman" w:cs="Arial"/>
          <w:szCs w:val="20"/>
        </w:rPr>
        <w:t>“</w:t>
      </w:r>
      <w:r w:rsidR="003453F6">
        <w:rPr>
          <w:rFonts w:eastAsia="Times New Roman" w:cs="Arial"/>
          <w:szCs w:val="20"/>
        </w:rPr>
        <w:t>,</w:t>
      </w:r>
      <w:r>
        <w:rPr>
          <w:rFonts w:eastAsia="Times New Roman" w:cs="Arial"/>
          <w:szCs w:val="20"/>
        </w:rPr>
        <w:t xml:space="preserve"> so Dr. Stefan Müller, Vorsitzender</w:t>
      </w:r>
      <w:r w:rsidR="000A4610">
        <w:rPr>
          <w:rFonts w:eastAsia="Times New Roman" w:cs="Arial"/>
          <w:szCs w:val="20"/>
        </w:rPr>
        <w:t xml:space="preserve"> des Vorstands der expert SE.</w:t>
      </w:r>
    </w:p>
    <w:p w:rsidR="006E6264" w:rsidRPr="006E6264" w:rsidRDefault="00627228" w:rsidP="006E6264">
      <w:pPr>
        <w:spacing w:line="360" w:lineRule="auto"/>
        <w:ind w:left="0" w:right="1693"/>
        <w:rPr>
          <w:rFonts w:eastAsia="Times New Roman" w:cs="Arial"/>
          <w:b/>
          <w:szCs w:val="20"/>
        </w:rPr>
      </w:pPr>
      <w:r>
        <w:rPr>
          <w:rFonts w:eastAsia="Times New Roman" w:cs="Arial"/>
          <w:b/>
          <w:szCs w:val="20"/>
        </w:rPr>
        <w:lastRenderedPageBreak/>
        <w:t>TGW Software Suite</w:t>
      </w:r>
      <w:r w:rsidR="003F1256">
        <w:rPr>
          <w:rFonts w:eastAsia="Times New Roman" w:cs="Arial"/>
          <w:b/>
          <w:szCs w:val="20"/>
        </w:rPr>
        <w:t xml:space="preserve"> als zentrale Schnittstelle</w:t>
      </w:r>
    </w:p>
    <w:p w:rsidR="006E6264" w:rsidRPr="006E6264" w:rsidRDefault="006E6264" w:rsidP="006E6264">
      <w:pPr>
        <w:spacing w:line="360" w:lineRule="auto"/>
        <w:ind w:left="0" w:right="1693"/>
        <w:rPr>
          <w:rFonts w:eastAsia="Times New Roman" w:cs="Arial"/>
          <w:b/>
          <w:szCs w:val="20"/>
        </w:rPr>
      </w:pPr>
    </w:p>
    <w:p w:rsidR="00B46609" w:rsidRDefault="00DA4A7E" w:rsidP="006E6264">
      <w:pPr>
        <w:spacing w:line="360" w:lineRule="auto"/>
        <w:ind w:left="0" w:right="1693"/>
        <w:rPr>
          <w:rFonts w:eastAsia="Times New Roman" w:cs="Arial"/>
          <w:szCs w:val="20"/>
        </w:rPr>
      </w:pPr>
      <w:r>
        <w:rPr>
          <w:rFonts w:eastAsia="Times New Roman" w:cs="Arial"/>
          <w:szCs w:val="20"/>
        </w:rPr>
        <w:t xml:space="preserve">In </w:t>
      </w:r>
      <w:r w:rsidR="0094090A">
        <w:rPr>
          <w:rFonts w:eastAsia="Times New Roman" w:cs="Arial"/>
          <w:szCs w:val="20"/>
        </w:rPr>
        <w:t>dem</w:t>
      </w:r>
      <w:r>
        <w:rPr>
          <w:rFonts w:eastAsia="Times New Roman" w:cs="Arial"/>
          <w:szCs w:val="20"/>
        </w:rPr>
        <w:t xml:space="preserve"> </w:t>
      </w:r>
      <w:r w:rsidR="004A474F">
        <w:rPr>
          <w:rFonts w:eastAsia="Times New Roman" w:cs="Arial"/>
          <w:szCs w:val="20"/>
        </w:rPr>
        <w:t>n</w:t>
      </w:r>
      <w:r w:rsidR="008826FE">
        <w:rPr>
          <w:rFonts w:eastAsia="Times New Roman" w:cs="Arial"/>
          <w:szCs w:val="20"/>
        </w:rPr>
        <w:t>euen</w:t>
      </w:r>
      <w:r>
        <w:rPr>
          <w:rFonts w:eastAsia="Times New Roman" w:cs="Arial"/>
          <w:szCs w:val="20"/>
        </w:rPr>
        <w:t xml:space="preserve"> Gebäude </w:t>
      </w:r>
      <w:r w:rsidR="00E04EC4">
        <w:rPr>
          <w:rFonts w:eastAsia="Times New Roman" w:cs="Arial"/>
          <w:szCs w:val="20"/>
        </w:rPr>
        <w:t>errichtet TGW</w:t>
      </w:r>
      <w:r>
        <w:rPr>
          <w:rFonts w:eastAsia="Times New Roman" w:cs="Arial"/>
          <w:szCs w:val="20"/>
        </w:rPr>
        <w:t xml:space="preserve"> ein Shuttle</w:t>
      </w:r>
      <w:r w:rsidR="00632088">
        <w:rPr>
          <w:rFonts w:eastAsia="Times New Roman" w:cs="Arial"/>
          <w:szCs w:val="20"/>
        </w:rPr>
        <w:t>lager</w:t>
      </w:r>
      <w:r>
        <w:rPr>
          <w:rFonts w:eastAsia="Times New Roman" w:cs="Arial"/>
          <w:szCs w:val="20"/>
        </w:rPr>
        <w:t xml:space="preserve"> </w:t>
      </w:r>
      <w:r w:rsidR="00F669C5">
        <w:rPr>
          <w:rFonts w:eastAsia="Times New Roman" w:cs="Arial"/>
          <w:szCs w:val="20"/>
        </w:rPr>
        <w:t>und ersetzt das bestehende</w:t>
      </w:r>
      <w:r>
        <w:rPr>
          <w:rFonts w:eastAsia="Times New Roman" w:cs="Arial"/>
          <w:szCs w:val="20"/>
        </w:rPr>
        <w:t xml:space="preserve"> Warehouse Management System (WMS)</w:t>
      </w:r>
      <w:r w:rsidR="00F669C5">
        <w:rPr>
          <w:rFonts w:eastAsia="Times New Roman" w:cs="Arial"/>
          <w:szCs w:val="20"/>
        </w:rPr>
        <w:t xml:space="preserve"> mit der TGW Software Suite</w:t>
      </w:r>
      <w:r>
        <w:rPr>
          <w:rFonts w:eastAsia="Times New Roman" w:cs="Arial"/>
          <w:szCs w:val="20"/>
        </w:rPr>
        <w:t xml:space="preserve">. </w:t>
      </w:r>
      <w:r w:rsidR="00F669C5">
        <w:rPr>
          <w:rFonts w:eastAsia="Times New Roman" w:cs="Arial"/>
          <w:szCs w:val="20"/>
        </w:rPr>
        <w:t>Dank</w:t>
      </w:r>
      <w:r w:rsidR="006E6264" w:rsidRPr="00F737CB">
        <w:rPr>
          <w:rFonts w:eastAsia="Times New Roman" w:cs="Arial"/>
          <w:szCs w:val="20"/>
        </w:rPr>
        <w:t xml:space="preserve"> </w:t>
      </w:r>
      <w:r w:rsidR="004F4796">
        <w:rPr>
          <w:rFonts w:eastAsia="Times New Roman" w:cs="Arial"/>
          <w:szCs w:val="20"/>
        </w:rPr>
        <w:t>der</w:t>
      </w:r>
      <w:r w:rsidR="006E6264" w:rsidRPr="00F737CB">
        <w:rPr>
          <w:rFonts w:eastAsia="Times New Roman" w:cs="Arial"/>
          <w:szCs w:val="20"/>
        </w:rPr>
        <w:t xml:space="preserve"> hochautomatisierten </w:t>
      </w:r>
      <w:r w:rsidR="004F4796">
        <w:rPr>
          <w:rFonts w:eastAsia="Times New Roman" w:cs="Arial"/>
          <w:szCs w:val="20"/>
        </w:rPr>
        <w:t>Lösung</w:t>
      </w:r>
      <w:r w:rsidR="006E6264" w:rsidRPr="00F737CB">
        <w:rPr>
          <w:rFonts w:eastAsia="Times New Roman" w:cs="Arial"/>
          <w:szCs w:val="20"/>
        </w:rPr>
        <w:t xml:space="preserve"> kann </w:t>
      </w:r>
      <w:r w:rsidR="00AD2342">
        <w:rPr>
          <w:rFonts w:eastAsia="Times New Roman" w:cs="Arial"/>
          <w:szCs w:val="20"/>
        </w:rPr>
        <w:t>die e</w:t>
      </w:r>
      <w:r w:rsidR="006E6264" w:rsidRPr="00F737CB">
        <w:rPr>
          <w:rFonts w:eastAsia="Times New Roman" w:cs="Arial"/>
          <w:szCs w:val="20"/>
        </w:rPr>
        <w:t>xpert SE Durchlaufzeiten r</w:t>
      </w:r>
      <w:r w:rsidR="00CB362E">
        <w:rPr>
          <w:rFonts w:eastAsia="Times New Roman" w:cs="Arial"/>
          <w:szCs w:val="20"/>
        </w:rPr>
        <w:t>eduzieren und die Auslieferung</w:t>
      </w:r>
      <w:r w:rsidR="006E6264" w:rsidRPr="00F737CB">
        <w:rPr>
          <w:rFonts w:eastAsia="Times New Roman" w:cs="Arial"/>
          <w:szCs w:val="20"/>
        </w:rPr>
        <w:t xml:space="preserve"> </w:t>
      </w:r>
      <w:r w:rsidR="00252142">
        <w:rPr>
          <w:rFonts w:eastAsia="Times New Roman" w:cs="Arial"/>
          <w:szCs w:val="20"/>
        </w:rPr>
        <w:t>an</w:t>
      </w:r>
      <w:r w:rsidR="00E812CC">
        <w:rPr>
          <w:rFonts w:eastAsia="Times New Roman" w:cs="Arial"/>
          <w:szCs w:val="20"/>
        </w:rPr>
        <w:t xml:space="preserve"> </w:t>
      </w:r>
      <w:r w:rsidR="00CD3163">
        <w:rPr>
          <w:rFonts w:eastAsia="Times New Roman" w:cs="Arial"/>
          <w:szCs w:val="20"/>
        </w:rPr>
        <w:t>ihre</w:t>
      </w:r>
      <w:r w:rsidR="00E812CC">
        <w:rPr>
          <w:rFonts w:eastAsia="Times New Roman" w:cs="Arial"/>
          <w:szCs w:val="20"/>
        </w:rPr>
        <w:t xml:space="preserve"> Kunden </w:t>
      </w:r>
      <w:r w:rsidR="006E6264" w:rsidRPr="00F737CB">
        <w:rPr>
          <w:rFonts w:eastAsia="Times New Roman" w:cs="Arial"/>
          <w:szCs w:val="20"/>
        </w:rPr>
        <w:t>beschleunigen.</w:t>
      </w:r>
      <w:r w:rsidR="003E4EAF">
        <w:rPr>
          <w:rFonts w:eastAsia="Times New Roman" w:cs="Arial"/>
          <w:szCs w:val="20"/>
        </w:rPr>
        <w:t xml:space="preserve"> Die perfekt aufeinander abgestimmten Komponenten und die TGW Software Suite </w:t>
      </w:r>
      <w:r w:rsidR="00E812CC">
        <w:rPr>
          <w:rFonts w:eastAsia="Times New Roman" w:cs="Arial"/>
          <w:szCs w:val="20"/>
        </w:rPr>
        <w:t xml:space="preserve">als zentrale Schnittstelle </w:t>
      </w:r>
      <w:r w:rsidR="003E4EAF">
        <w:rPr>
          <w:rFonts w:eastAsia="Times New Roman" w:cs="Arial"/>
          <w:szCs w:val="20"/>
        </w:rPr>
        <w:t>gewährleis</w:t>
      </w:r>
      <w:r w:rsidR="00256A53">
        <w:rPr>
          <w:rFonts w:eastAsia="Times New Roman" w:cs="Arial"/>
          <w:szCs w:val="20"/>
        </w:rPr>
        <w:t>ten ein einheitliches Interface und sorgen</w:t>
      </w:r>
      <w:r w:rsidR="00685903">
        <w:rPr>
          <w:rFonts w:eastAsia="Times New Roman" w:cs="Arial"/>
          <w:szCs w:val="20"/>
        </w:rPr>
        <w:t xml:space="preserve"> damit</w:t>
      </w:r>
      <w:r w:rsidR="00256A53">
        <w:rPr>
          <w:rFonts w:eastAsia="Times New Roman" w:cs="Arial"/>
          <w:szCs w:val="20"/>
        </w:rPr>
        <w:t xml:space="preserve"> für höchste Performance.</w:t>
      </w:r>
    </w:p>
    <w:p w:rsidR="000A4610" w:rsidRDefault="000A4610" w:rsidP="006E6264">
      <w:pPr>
        <w:spacing w:line="360" w:lineRule="auto"/>
        <w:ind w:left="0" w:right="1693"/>
        <w:rPr>
          <w:rFonts w:eastAsia="Times New Roman" w:cs="Arial"/>
          <w:szCs w:val="20"/>
        </w:rPr>
      </w:pPr>
    </w:p>
    <w:p w:rsidR="006E6264" w:rsidRDefault="006E6264" w:rsidP="006E6264">
      <w:pPr>
        <w:spacing w:line="360" w:lineRule="auto"/>
        <w:ind w:left="0" w:right="1693"/>
        <w:rPr>
          <w:rFonts w:eastAsia="Times New Roman" w:cs="Arial"/>
          <w:szCs w:val="20"/>
        </w:rPr>
      </w:pPr>
      <w:r w:rsidRPr="00F737CB">
        <w:rPr>
          <w:rFonts w:eastAsia="Times New Roman" w:cs="Arial"/>
          <w:szCs w:val="20"/>
        </w:rPr>
        <w:t>„Das Zusammenspiel der</w:t>
      </w:r>
      <w:r w:rsidR="00252142">
        <w:rPr>
          <w:rFonts w:eastAsia="Times New Roman" w:cs="Arial"/>
          <w:szCs w:val="20"/>
        </w:rPr>
        <w:t xml:space="preserve"> Module</w:t>
      </w:r>
      <w:r w:rsidRPr="00F737CB">
        <w:rPr>
          <w:rFonts w:eastAsia="Times New Roman" w:cs="Arial"/>
          <w:szCs w:val="20"/>
        </w:rPr>
        <w:t xml:space="preserve"> und die Integration </w:t>
      </w:r>
      <w:r w:rsidR="001E22B6">
        <w:rPr>
          <w:rFonts w:eastAsia="Times New Roman" w:cs="Arial"/>
          <w:szCs w:val="20"/>
        </w:rPr>
        <w:t>der TGW Software Suite</w:t>
      </w:r>
      <w:r w:rsidRPr="00F737CB">
        <w:rPr>
          <w:rFonts w:eastAsia="Times New Roman" w:cs="Arial"/>
          <w:szCs w:val="20"/>
        </w:rPr>
        <w:t xml:space="preserve"> haben in dem Projekt den Ausschlag</w:t>
      </w:r>
      <w:r w:rsidR="00AD4207">
        <w:rPr>
          <w:rFonts w:eastAsia="Times New Roman" w:cs="Arial"/>
          <w:szCs w:val="20"/>
        </w:rPr>
        <w:t xml:space="preserve"> </w:t>
      </w:r>
      <w:r w:rsidRPr="00F737CB">
        <w:rPr>
          <w:rFonts w:eastAsia="Times New Roman" w:cs="Arial"/>
          <w:szCs w:val="20"/>
        </w:rPr>
        <w:t xml:space="preserve">gegeben“, </w:t>
      </w:r>
      <w:r w:rsidR="00352D7B">
        <w:rPr>
          <w:rFonts w:eastAsia="Times New Roman" w:cs="Arial"/>
          <w:szCs w:val="20"/>
        </w:rPr>
        <w:t>unterstreicht</w:t>
      </w:r>
      <w:r w:rsidRPr="00F737CB">
        <w:rPr>
          <w:rFonts w:eastAsia="Times New Roman" w:cs="Arial"/>
          <w:szCs w:val="20"/>
        </w:rPr>
        <w:t xml:space="preserve"> </w:t>
      </w:r>
      <w:r w:rsidR="001E22B6">
        <w:rPr>
          <w:rFonts w:eastAsia="Times New Roman" w:cs="Arial"/>
          <w:szCs w:val="20"/>
        </w:rPr>
        <w:t>Johann Steinkellner, CEO Central Europe bei TGW</w:t>
      </w:r>
      <w:r w:rsidR="00E325B6">
        <w:rPr>
          <w:rFonts w:eastAsia="Times New Roman" w:cs="Arial"/>
          <w:szCs w:val="20"/>
        </w:rPr>
        <w:t>.</w:t>
      </w:r>
      <w:r w:rsidR="00252142">
        <w:rPr>
          <w:rFonts w:eastAsia="Times New Roman" w:cs="Arial"/>
          <w:szCs w:val="20"/>
        </w:rPr>
        <w:t xml:space="preserve"> „Wir freuen uns sehr, dass </w:t>
      </w:r>
      <w:r w:rsidR="000D56EF">
        <w:rPr>
          <w:rFonts w:eastAsia="Times New Roman" w:cs="Arial"/>
          <w:szCs w:val="20"/>
        </w:rPr>
        <w:t>di</w:t>
      </w:r>
      <w:r w:rsidR="00AD2342">
        <w:rPr>
          <w:rFonts w:eastAsia="Times New Roman" w:cs="Arial"/>
          <w:szCs w:val="20"/>
        </w:rPr>
        <w:t>e</w:t>
      </w:r>
      <w:r w:rsidR="000D56EF">
        <w:rPr>
          <w:rFonts w:eastAsia="Times New Roman" w:cs="Arial"/>
          <w:szCs w:val="20"/>
        </w:rPr>
        <w:t xml:space="preserve"> </w:t>
      </w:r>
      <w:r w:rsidR="00AD2342">
        <w:rPr>
          <w:rFonts w:eastAsia="Times New Roman" w:cs="Arial"/>
          <w:szCs w:val="20"/>
        </w:rPr>
        <w:t>e</w:t>
      </w:r>
      <w:r w:rsidR="00252142">
        <w:rPr>
          <w:rFonts w:eastAsia="Times New Roman" w:cs="Arial"/>
          <w:szCs w:val="20"/>
        </w:rPr>
        <w:t>xpert SE auf die Intralogistik-</w:t>
      </w:r>
      <w:r w:rsidR="00CF7A4C">
        <w:rPr>
          <w:rFonts w:eastAsia="Times New Roman" w:cs="Arial"/>
          <w:szCs w:val="20"/>
        </w:rPr>
        <w:t>und Software-</w:t>
      </w:r>
      <w:r w:rsidR="00252142">
        <w:rPr>
          <w:rFonts w:eastAsia="Times New Roman" w:cs="Arial"/>
          <w:szCs w:val="20"/>
        </w:rPr>
        <w:t>Kompetenz von TGW setzt.“</w:t>
      </w:r>
    </w:p>
    <w:p w:rsidR="003E4EAF" w:rsidRDefault="003E4EAF" w:rsidP="006E6264">
      <w:pPr>
        <w:spacing w:line="360" w:lineRule="auto"/>
        <w:ind w:left="0" w:right="1693"/>
        <w:rPr>
          <w:rFonts w:eastAsia="Times New Roman" w:cs="Arial"/>
          <w:szCs w:val="20"/>
        </w:rPr>
      </w:pPr>
    </w:p>
    <w:p w:rsidR="006E6264" w:rsidRPr="00F737CB" w:rsidRDefault="00B645B5" w:rsidP="006E6264">
      <w:pPr>
        <w:spacing w:line="360" w:lineRule="auto"/>
        <w:ind w:left="0" w:right="1693"/>
        <w:rPr>
          <w:rFonts w:eastAsia="Times New Roman" w:cs="Arial"/>
          <w:szCs w:val="20"/>
        </w:rPr>
      </w:pPr>
      <w:r>
        <w:rPr>
          <w:rFonts w:eastAsia="Times New Roman" w:cs="Arial"/>
          <w:szCs w:val="20"/>
        </w:rPr>
        <w:t>Das vier-gassige</w:t>
      </w:r>
      <w:r w:rsidR="006E6264" w:rsidRPr="00F737CB">
        <w:rPr>
          <w:rFonts w:eastAsia="Times New Roman" w:cs="Arial"/>
          <w:szCs w:val="20"/>
        </w:rPr>
        <w:t xml:space="preserve"> Shuttle</w:t>
      </w:r>
      <w:r w:rsidR="00F73EDA">
        <w:rPr>
          <w:rFonts w:eastAsia="Times New Roman" w:cs="Arial"/>
          <w:szCs w:val="20"/>
        </w:rPr>
        <w:t>lager</w:t>
      </w:r>
      <w:r w:rsidR="006E6264" w:rsidRPr="00F737CB">
        <w:rPr>
          <w:rFonts w:eastAsia="Times New Roman" w:cs="Arial"/>
          <w:szCs w:val="20"/>
        </w:rPr>
        <w:t xml:space="preserve"> </w:t>
      </w:r>
      <w:r>
        <w:rPr>
          <w:rFonts w:eastAsia="Times New Roman" w:cs="Arial"/>
          <w:szCs w:val="20"/>
        </w:rPr>
        <w:t>umfasst</w:t>
      </w:r>
      <w:r w:rsidR="006E6264" w:rsidRPr="00F737CB">
        <w:rPr>
          <w:rFonts w:eastAsia="Times New Roman" w:cs="Arial"/>
          <w:szCs w:val="20"/>
        </w:rPr>
        <w:t xml:space="preserve"> </w:t>
      </w:r>
      <w:r w:rsidR="00896FDB" w:rsidRPr="00F737CB">
        <w:rPr>
          <w:rFonts w:eastAsia="Times New Roman" w:cs="Arial"/>
          <w:szCs w:val="20"/>
        </w:rPr>
        <w:t>30 Ebenen</w:t>
      </w:r>
      <w:r w:rsidR="00896FDB">
        <w:rPr>
          <w:rFonts w:eastAsia="Times New Roman" w:cs="Arial"/>
          <w:szCs w:val="20"/>
        </w:rPr>
        <w:t xml:space="preserve"> und</w:t>
      </w:r>
      <w:r w:rsidR="00896FDB" w:rsidRPr="00F737CB">
        <w:rPr>
          <w:rFonts w:eastAsia="Times New Roman" w:cs="Arial"/>
          <w:szCs w:val="20"/>
        </w:rPr>
        <w:t xml:space="preserve"> </w:t>
      </w:r>
      <w:r w:rsidR="00CB3003">
        <w:rPr>
          <w:rFonts w:eastAsia="Times New Roman" w:cs="Arial"/>
          <w:szCs w:val="20"/>
        </w:rPr>
        <w:t>über 50.000</w:t>
      </w:r>
      <w:r>
        <w:rPr>
          <w:rFonts w:eastAsia="Times New Roman" w:cs="Arial"/>
          <w:szCs w:val="20"/>
        </w:rPr>
        <w:t xml:space="preserve"> Stellplätze.</w:t>
      </w:r>
      <w:r w:rsidR="006E6264" w:rsidRPr="00F737CB">
        <w:rPr>
          <w:rFonts w:eastAsia="Times New Roman" w:cs="Arial"/>
          <w:szCs w:val="20"/>
        </w:rPr>
        <w:t xml:space="preserve"> </w:t>
      </w:r>
      <w:r>
        <w:rPr>
          <w:rFonts w:eastAsia="Times New Roman" w:cs="Arial"/>
          <w:szCs w:val="20"/>
        </w:rPr>
        <w:t>Mehr als 120</w:t>
      </w:r>
      <w:r w:rsidR="006E6264" w:rsidRPr="00F737CB">
        <w:rPr>
          <w:rFonts w:eastAsia="Times New Roman" w:cs="Arial"/>
          <w:szCs w:val="20"/>
        </w:rPr>
        <w:t xml:space="preserve"> </w:t>
      </w:r>
      <w:r w:rsidR="00F52E2B">
        <w:rPr>
          <w:rFonts w:eastAsia="Times New Roman" w:cs="Arial"/>
          <w:szCs w:val="20"/>
        </w:rPr>
        <w:t xml:space="preserve">energieeffiziente </w:t>
      </w:r>
      <w:r w:rsidR="006E6264" w:rsidRPr="00F737CB">
        <w:rPr>
          <w:rFonts w:eastAsia="Times New Roman" w:cs="Arial"/>
          <w:szCs w:val="20"/>
        </w:rPr>
        <w:t xml:space="preserve">Stingray Shuttles </w:t>
      </w:r>
      <w:r>
        <w:rPr>
          <w:rFonts w:eastAsia="Times New Roman" w:cs="Arial"/>
          <w:szCs w:val="20"/>
        </w:rPr>
        <w:t xml:space="preserve">kümmern sich </w:t>
      </w:r>
      <w:r w:rsidR="006E6264" w:rsidRPr="00F737CB">
        <w:rPr>
          <w:rFonts w:eastAsia="Times New Roman" w:cs="Arial"/>
          <w:szCs w:val="20"/>
        </w:rPr>
        <w:t xml:space="preserve">um das vollautomatische Ein- und Auslagern. </w:t>
      </w:r>
      <w:r w:rsidR="005A2368">
        <w:rPr>
          <w:rFonts w:eastAsia="Times New Roman" w:cs="Arial"/>
          <w:szCs w:val="20"/>
        </w:rPr>
        <w:t xml:space="preserve">Der Lieferumfang </w:t>
      </w:r>
      <w:r w:rsidR="008D5D3E">
        <w:rPr>
          <w:rFonts w:eastAsia="Times New Roman" w:cs="Arial"/>
          <w:szCs w:val="20"/>
        </w:rPr>
        <w:t>beinhaltet</w:t>
      </w:r>
      <w:r w:rsidR="005A2368">
        <w:rPr>
          <w:rFonts w:eastAsia="Times New Roman" w:cs="Arial"/>
          <w:szCs w:val="20"/>
        </w:rPr>
        <w:t xml:space="preserve"> darüber hinaus </w:t>
      </w:r>
      <w:r w:rsidR="006E6264" w:rsidRPr="00F737CB">
        <w:rPr>
          <w:rFonts w:eastAsia="Times New Roman" w:cs="Arial"/>
          <w:szCs w:val="20"/>
        </w:rPr>
        <w:t xml:space="preserve">mehrere Kilometer </w:t>
      </w:r>
      <w:r w:rsidR="00F73EDA">
        <w:rPr>
          <w:rFonts w:eastAsia="Times New Roman" w:cs="Arial"/>
          <w:szCs w:val="20"/>
        </w:rPr>
        <w:t xml:space="preserve">energieeffiziente </w:t>
      </w:r>
      <w:r w:rsidR="005B4A80">
        <w:rPr>
          <w:rFonts w:eastAsia="Times New Roman" w:cs="Arial"/>
          <w:szCs w:val="20"/>
        </w:rPr>
        <w:t xml:space="preserve">Fördertechnik für </w:t>
      </w:r>
      <w:r w:rsidR="002479CF">
        <w:rPr>
          <w:rFonts w:eastAsia="Times New Roman" w:cs="Arial"/>
          <w:szCs w:val="20"/>
        </w:rPr>
        <w:t xml:space="preserve">Mehrwegbehälter </w:t>
      </w:r>
      <w:r w:rsidR="005B4A80">
        <w:rPr>
          <w:rFonts w:eastAsia="Times New Roman" w:cs="Arial"/>
          <w:szCs w:val="20"/>
        </w:rPr>
        <w:t>und</w:t>
      </w:r>
      <w:r w:rsidR="006E6264" w:rsidRPr="00F737CB">
        <w:rPr>
          <w:rFonts w:eastAsia="Times New Roman" w:cs="Arial"/>
          <w:szCs w:val="20"/>
        </w:rPr>
        <w:t xml:space="preserve"> Paletten</w:t>
      </w:r>
      <w:r w:rsidR="005B4A80">
        <w:rPr>
          <w:rFonts w:eastAsia="Times New Roman" w:cs="Arial"/>
          <w:szCs w:val="20"/>
        </w:rPr>
        <w:t xml:space="preserve"> </w:t>
      </w:r>
      <w:r w:rsidR="00113DEF">
        <w:rPr>
          <w:rFonts w:eastAsia="Times New Roman" w:cs="Arial"/>
          <w:szCs w:val="20"/>
        </w:rPr>
        <w:t>sowie</w:t>
      </w:r>
      <w:r w:rsidR="006E6264" w:rsidRPr="00F737CB">
        <w:rPr>
          <w:rFonts w:eastAsia="Times New Roman" w:cs="Arial"/>
          <w:szCs w:val="20"/>
        </w:rPr>
        <w:t xml:space="preserve"> </w:t>
      </w:r>
      <w:r w:rsidR="002479CF">
        <w:rPr>
          <w:rFonts w:eastAsia="Times New Roman" w:cs="Arial"/>
          <w:szCs w:val="20"/>
        </w:rPr>
        <w:t>eine zweistellige Anzahl</w:t>
      </w:r>
      <w:r w:rsidR="00CB3003">
        <w:rPr>
          <w:rFonts w:eastAsia="Times New Roman" w:cs="Arial"/>
          <w:szCs w:val="20"/>
        </w:rPr>
        <w:t xml:space="preserve"> </w:t>
      </w:r>
      <w:r w:rsidR="00BD7FF5">
        <w:rPr>
          <w:rFonts w:eastAsia="Times New Roman" w:cs="Arial"/>
          <w:szCs w:val="20"/>
        </w:rPr>
        <w:t>ergonomische</w:t>
      </w:r>
      <w:r w:rsidR="006E6264" w:rsidRPr="00F737CB">
        <w:rPr>
          <w:rFonts w:eastAsia="Times New Roman" w:cs="Arial"/>
          <w:szCs w:val="20"/>
        </w:rPr>
        <w:t xml:space="preserve"> PickCenter One</w:t>
      </w:r>
      <w:r w:rsidR="00B2190E" w:rsidRPr="00B2190E">
        <w:rPr>
          <w:rFonts w:eastAsia="Times New Roman" w:cs="Arial"/>
          <w:szCs w:val="20"/>
        </w:rPr>
        <w:t xml:space="preserve"> </w:t>
      </w:r>
      <w:r w:rsidR="00B2190E" w:rsidRPr="00F737CB">
        <w:rPr>
          <w:rFonts w:eastAsia="Times New Roman" w:cs="Arial"/>
          <w:szCs w:val="20"/>
        </w:rPr>
        <w:t>Kommissionier</w:t>
      </w:r>
      <w:r w:rsidR="00B2190E">
        <w:rPr>
          <w:rFonts w:eastAsia="Times New Roman" w:cs="Arial"/>
          <w:szCs w:val="20"/>
        </w:rPr>
        <w:t>-A</w:t>
      </w:r>
      <w:r w:rsidR="00B2190E" w:rsidRPr="00F737CB">
        <w:rPr>
          <w:rFonts w:eastAsia="Times New Roman" w:cs="Arial"/>
          <w:szCs w:val="20"/>
        </w:rPr>
        <w:t>rbeitsplätze</w:t>
      </w:r>
      <w:r w:rsidR="000D56EF">
        <w:rPr>
          <w:rFonts w:eastAsia="Times New Roman" w:cs="Arial"/>
          <w:szCs w:val="20"/>
        </w:rPr>
        <w:t>.</w:t>
      </w:r>
      <w:r w:rsidR="002479CF">
        <w:rPr>
          <w:rFonts w:eastAsia="Times New Roman" w:cs="Arial"/>
          <w:szCs w:val="20"/>
        </w:rPr>
        <w:t xml:space="preserve"> </w:t>
      </w:r>
    </w:p>
    <w:p w:rsidR="00343CCD" w:rsidRPr="006E6264" w:rsidRDefault="00343CCD" w:rsidP="006E6264">
      <w:pPr>
        <w:spacing w:line="360" w:lineRule="auto"/>
        <w:ind w:left="0" w:right="1693"/>
        <w:rPr>
          <w:rFonts w:eastAsia="Times New Roman" w:cs="Arial"/>
          <w:b/>
          <w:szCs w:val="20"/>
        </w:rPr>
      </w:pPr>
    </w:p>
    <w:p w:rsidR="006E6264" w:rsidRPr="006E6264" w:rsidRDefault="006E6264" w:rsidP="006E6264">
      <w:pPr>
        <w:spacing w:line="360" w:lineRule="auto"/>
        <w:ind w:left="0" w:right="1693"/>
        <w:rPr>
          <w:rFonts w:eastAsia="Times New Roman" w:cs="Arial"/>
          <w:b/>
          <w:szCs w:val="20"/>
        </w:rPr>
      </w:pPr>
      <w:r w:rsidRPr="006E6264">
        <w:rPr>
          <w:rFonts w:eastAsia="Times New Roman" w:cs="Arial"/>
          <w:b/>
          <w:szCs w:val="20"/>
        </w:rPr>
        <w:t>Lifetime Services</w:t>
      </w:r>
    </w:p>
    <w:p w:rsidR="006E6264" w:rsidRPr="006E6264" w:rsidRDefault="006E6264" w:rsidP="006E6264">
      <w:pPr>
        <w:spacing w:line="360" w:lineRule="auto"/>
        <w:ind w:left="0" w:right="1693"/>
        <w:rPr>
          <w:rFonts w:eastAsia="Times New Roman" w:cs="Arial"/>
          <w:b/>
          <w:szCs w:val="20"/>
        </w:rPr>
      </w:pPr>
    </w:p>
    <w:p w:rsidR="006E6264" w:rsidRPr="00F737CB" w:rsidRDefault="00067ABB" w:rsidP="006E6264">
      <w:pPr>
        <w:spacing w:line="360" w:lineRule="auto"/>
        <w:ind w:left="0" w:right="1693"/>
        <w:rPr>
          <w:rFonts w:eastAsia="Times New Roman" w:cs="Arial"/>
          <w:szCs w:val="20"/>
        </w:rPr>
      </w:pPr>
      <w:r>
        <w:rPr>
          <w:rFonts w:eastAsia="Times New Roman" w:cs="Arial"/>
          <w:szCs w:val="20"/>
        </w:rPr>
        <w:t>Auch im</w:t>
      </w:r>
      <w:r w:rsidR="006E6264" w:rsidRPr="00F737CB">
        <w:rPr>
          <w:rFonts w:eastAsia="Times New Roman" w:cs="Arial"/>
          <w:szCs w:val="20"/>
        </w:rPr>
        <w:t xml:space="preserve"> laufenden Betrieb</w:t>
      </w:r>
      <w:r w:rsidR="00E325B6">
        <w:rPr>
          <w:rFonts w:eastAsia="Times New Roman" w:cs="Arial"/>
          <w:szCs w:val="20"/>
        </w:rPr>
        <w:t xml:space="preserve"> setzt </w:t>
      </w:r>
      <w:r w:rsidR="00AD2342">
        <w:rPr>
          <w:rFonts w:eastAsia="Times New Roman" w:cs="Arial"/>
          <w:szCs w:val="20"/>
        </w:rPr>
        <w:t>e</w:t>
      </w:r>
      <w:r w:rsidR="00E325B6">
        <w:rPr>
          <w:rFonts w:eastAsia="Times New Roman" w:cs="Arial"/>
          <w:szCs w:val="20"/>
        </w:rPr>
        <w:t>xpert auf TGW-</w:t>
      </w:r>
      <w:r w:rsidR="006E6264" w:rsidRPr="00F737CB">
        <w:rPr>
          <w:rFonts w:eastAsia="Times New Roman" w:cs="Arial"/>
          <w:szCs w:val="20"/>
        </w:rPr>
        <w:t xml:space="preserve">Know-how – </w:t>
      </w:r>
      <w:r>
        <w:rPr>
          <w:rFonts w:eastAsia="Times New Roman" w:cs="Arial"/>
          <w:szCs w:val="20"/>
        </w:rPr>
        <w:t xml:space="preserve">und zwar </w:t>
      </w:r>
      <w:r w:rsidR="00D933FC">
        <w:rPr>
          <w:rFonts w:eastAsia="Times New Roman" w:cs="Arial"/>
          <w:szCs w:val="20"/>
        </w:rPr>
        <w:t xml:space="preserve">mit einem </w:t>
      </w:r>
      <w:r w:rsidR="006E6264" w:rsidRPr="00F737CB">
        <w:rPr>
          <w:rFonts w:eastAsia="Times New Roman" w:cs="Arial"/>
          <w:szCs w:val="20"/>
        </w:rPr>
        <w:t>Lifetime Services-Vertrag.</w:t>
      </w:r>
      <w:r w:rsidR="00FB76E9">
        <w:rPr>
          <w:rFonts w:eastAsia="Times New Roman" w:cs="Arial"/>
          <w:szCs w:val="20"/>
        </w:rPr>
        <w:t xml:space="preserve"> G</w:t>
      </w:r>
      <w:r w:rsidR="00C74241">
        <w:rPr>
          <w:rFonts w:eastAsia="Times New Roman" w:cs="Arial"/>
          <w:szCs w:val="20"/>
        </w:rPr>
        <w:t>emeinsam mit den Spezialisten des</w:t>
      </w:r>
      <w:r w:rsidR="00FB76E9">
        <w:rPr>
          <w:rFonts w:eastAsia="Times New Roman" w:cs="Arial"/>
          <w:szCs w:val="20"/>
        </w:rPr>
        <w:t xml:space="preserve"> Kunden </w:t>
      </w:r>
      <w:r>
        <w:rPr>
          <w:rFonts w:eastAsia="Times New Roman" w:cs="Arial"/>
          <w:szCs w:val="20"/>
        </w:rPr>
        <w:t>sorgen</w:t>
      </w:r>
      <w:r w:rsidR="00FB76E9">
        <w:rPr>
          <w:rFonts w:eastAsia="Times New Roman" w:cs="Arial"/>
          <w:szCs w:val="20"/>
        </w:rPr>
        <w:t xml:space="preserve"> die </w:t>
      </w:r>
      <w:r w:rsidR="00C74241">
        <w:rPr>
          <w:rFonts w:eastAsia="Times New Roman" w:cs="Arial"/>
          <w:szCs w:val="20"/>
        </w:rPr>
        <w:t>TGW-Experten</w:t>
      </w:r>
      <w:r w:rsidR="00FB76E9">
        <w:rPr>
          <w:rFonts w:eastAsia="Times New Roman" w:cs="Arial"/>
          <w:szCs w:val="20"/>
        </w:rPr>
        <w:t xml:space="preserve"> </w:t>
      </w:r>
      <w:r>
        <w:rPr>
          <w:rFonts w:eastAsia="Times New Roman" w:cs="Arial"/>
          <w:szCs w:val="20"/>
        </w:rPr>
        <w:t>dafür, dass das</w:t>
      </w:r>
      <w:r w:rsidR="009D4BD0">
        <w:rPr>
          <w:rFonts w:eastAsia="Times New Roman" w:cs="Arial"/>
          <w:szCs w:val="20"/>
        </w:rPr>
        <w:t xml:space="preserve"> hochautomatisierte</w:t>
      </w:r>
      <w:r>
        <w:rPr>
          <w:rFonts w:eastAsia="Times New Roman" w:cs="Arial"/>
          <w:szCs w:val="20"/>
        </w:rPr>
        <w:t xml:space="preserve"> System </w:t>
      </w:r>
      <w:r w:rsidR="000F2C7A">
        <w:rPr>
          <w:rFonts w:eastAsia="Times New Roman" w:cs="Arial"/>
          <w:szCs w:val="20"/>
        </w:rPr>
        <w:t>mit höchster Performance</w:t>
      </w:r>
      <w:r>
        <w:rPr>
          <w:rFonts w:eastAsia="Times New Roman" w:cs="Arial"/>
          <w:szCs w:val="20"/>
        </w:rPr>
        <w:t xml:space="preserve"> läuft</w:t>
      </w:r>
      <w:r w:rsidR="00FB76E9">
        <w:rPr>
          <w:rFonts w:eastAsia="Times New Roman" w:cs="Arial"/>
          <w:szCs w:val="20"/>
        </w:rPr>
        <w:t>.</w:t>
      </w:r>
    </w:p>
    <w:p w:rsidR="006E6264" w:rsidRDefault="006E6264" w:rsidP="006E6264">
      <w:pPr>
        <w:spacing w:line="360" w:lineRule="auto"/>
        <w:ind w:left="0" w:right="1693"/>
        <w:rPr>
          <w:rFonts w:eastAsia="Times New Roman" w:cs="Arial"/>
          <w:b/>
          <w:sz w:val="28"/>
          <w:szCs w:val="28"/>
        </w:rPr>
      </w:pPr>
    </w:p>
    <w:p w:rsidR="000A4610" w:rsidRDefault="000A4610" w:rsidP="006E6264">
      <w:pPr>
        <w:spacing w:line="360" w:lineRule="auto"/>
        <w:ind w:left="0" w:right="1693"/>
        <w:rPr>
          <w:rFonts w:eastAsia="Times New Roman" w:cs="Arial"/>
          <w:b/>
          <w:sz w:val="28"/>
          <w:szCs w:val="28"/>
        </w:rPr>
      </w:pPr>
    </w:p>
    <w:p w:rsidR="000A4610" w:rsidRDefault="000A4610" w:rsidP="006E6264">
      <w:pPr>
        <w:spacing w:line="360" w:lineRule="auto"/>
        <w:ind w:left="0" w:right="1693"/>
        <w:rPr>
          <w:rFonts w:eastAsia="Times New Roman" w:cs="Arial"/>
          <w:b/>
          <w:sz w:val="28"/>
          <w:szCs w:val="28"/>
        </w:rPr>
      </w:pPr>
    </w:p>
    <w:p w:rsidR="000A4610" w:rsidRDefault="000A4610" w:rsidP="006E6264">
      <w:pPr>
        <w:spacing w:line="360" w:lineRule="auto"/>
        <w:ind w:left="0" w:right="1693"/>
        <w:rPr>
          <w:rFonts w:eastAsia="Times New Roman" w:cs="Arial"/>
          <w:b/>
          <w:sz w:val="28"/>
          <w:szCs w:val="28"/>
        </w:rPr>
      </w:pPr>
    </w:p>
    <w:p w:rsidR="000A4610" w:rsidRDefault="000A4610" w:rsidP="006E6264">
      <w:pPr>
        <w:spacing w:line="360" w:lineRule="auto"/>
        <w:ind w:left="0" w:right="1693"/>
        <w:rPr>
          <w:rFonts w:eastAsia="Times New Roman" w:cs="Arial"/>
          <w:b/>
          <w:sz w:val="28"/>
          <w:szCs w:val="28"/>
        </w:rPr>
      </w:pPr>
    </w:p>
    <w:p w:rsidR="000A4610" w:rsidRDefault="000A4610" w:rsidP="006E6264">
      <w:pPr>
        <w:spacing w:line="360" w:lineRule="auto"/>
        <w:ind w:left="0" w:right="1693"/>
        <w:rPr>
          <w:rFonts w:eastAsia="Times New Roman" w:cs="Arial"/>
          <w:b/>
          <w:sz w:val="28"/>
          <w:szCs w:val="28"/>
        </w:rPr>
      </w:pPr>
    </w:p>
    <w:p w:rsidR="000A4610" w:rsidRDefault="000A4610" w:rsidP="006E6264">
      <w:pPr>
        <w:spacing w:line="360" w:lineRule="auto"/>
        <w:ind w:left="0" w:right="1693"/>
        <w:rPr>
          <w:rFonts w:eastAsia="Times New Roman" w:cs="Arial"/>
          <w:b/>
          <w:sz w:val="28"/>
          <w:szCs w:val="28"/>
        </w:rPr>
      </w:pPr>
    </w:p>
    <w:p w:rsidR="000A4610" w:rsidRPr="006E6264" w:rsidRDefault="000A4610" w:rsidP="006E6264">
      <w:pPr>
        <w:spacing w:line="360" w:lineRule="auto"/>
        <w:ind w:left="0" w:right="1693"/>
        <w:rPr>
          <w:rFonts w:eastAsia="Times New Roman" w:cs="Arial"/>
          <w:b/>
          <w:sz w:val="28"/>
          <w:szCs w:val="28"/>
        </w:rPr>
      </w:pPr>
    </w:p>
    <w:p w:rsidR="00264FCF" w:rsidRDefault="002C56D7" w:rsidP="003C0CE6">
      <w:pPr>
        <w:spacing w:line="360" w:lineRule="auto"/>
        <w:ind w:left="0" w:right="1693"/>
        <w:rPr>
          <w:lang w:val="en-AU"/>
        </w:rPr>
      </w:pPr>
      <w:hyperlink r:id="rId8" w:history="1">
        <w:r w:rsidR="003C0CE6" w:rsidRPr="009F04AD">
          <w:rPr>
            <w:rStyle w:val="Hyperlink"/>
            <w:lang w:val="en-AU"/>
          </w:rPr>
          <w:t>www.tgw-group.com</w:t>
        </w:r>
      </w:hyperlink>
      <w:r w:rsidR="003C0CE6" w:rsidRPr="009F04AD">
        <w:rPr>
          <w:lang w:val="en-AU"/>
        </w:rPr>
        <w:br/>
      </w:r>
    </w:p>
    <w:p w:rsidR="000A4610" w:rsidRPr="009F04AD" w:rsidRDefault="000A4610" w:rsidP="003C0CE6">
      <w:pPr>
        <w:spacing w:line="360" w:lineRule="auto"/>
        <w:ind w:left="0" w:right="1693"/>
        <w:rPr>
          <w:lang w:val="en-AU"/>
        </w:rPr>
      </w:pPr>
    </w:p>
    <w:p w:rsidR="00BC7952" w:rsidRPr="009F04AD" w:rsidRDefault="00BC7952" w:rsidP="00BC7952">
      <w:pPr>
        <w:spacing w:line="240" w:lineRule="auto"/>
        <w:ind w:left="0" w:right="1693"/>
        <w:rPr>
          <w:rStyle w:val="Hyperlink"/>
          <w:b/>
          <w:color w:val="auto"/>
          <w:u w:val="none"/>
          <w:lang w:val="en-AU"/>
        </w:rPr>
      </w:pPr>
      <w:r w:rsidRPr="009F04AD">
        <w:rPr>
          <w:rStyle w:val="Hyperlink"/>
          <w:b/>
          <w:color w:val="auto"/>
          <w:u w:val="none"/>
          <w:lang w:val="en-AU"/>
        </w:rPr>
        <w:t>Über die TGW Logistics Group:</w:t>
      </w:r>
    </w:p>
    <w:p w:rsidR="00BC7952" w:rsidRPr="00D1043D" w:rsidRDefault="00BC7952" w:rsidP="00BC7952">
      <w:pPr>
        <w:spacing w:line="240" w:lineRule="auto"/>
        <w:ind w:left="0" w:right="1693"/>
        <w:rPr>
          <w:rStyle w:val="Hyperlink"/>
          <w:color w:val="auto"/>
          <w:u w:val="none"/>
        </w:rPr>
      </w:pPr>
      <w:r w:rsidRPr="00D1043D">
        <w:rPr>
          <w:rStyle w:val="Hyperlink"/>
          <w:color w:val="auto"/>
          <w:u w:val="none"/>
        </w:rPr>
        <w:t xml:space="preserve">Die TGW Logistics Group ist ein international führender Anbieter von Intralogistik-Lösungen. Seit </w:t>
      </w:r>
      <w:r w:rsidR="00CD3163">
        <w:rPr>
          <w:rStyle w:val="Hyperlink"/>
          <w:color w:val="auto"/>
          <w:u w:val="none"/>
        </w:rPr>
        <w:t xml:space="preserve">mehr als </w:t>
      </w:r>
      <w:r w:rsidRPr="00D1043D">
        <w:rPr>
          <w:rStyle w:val="Hyperlink"/>
          <w:color w:val="auto"/>
          <w:u w:val="none"/>
        </w:rPr>
        <w:t>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r w:rsidRPr="00D1043D">
        <w:rPr>
          <w:rStyle w:val="Hyperlink"/>
          <w:color w:val="auto"/>
          <w:u w:val="none"/>
        </w:rPr>
        <w:t>Die TGW Logistics Group hat Niederlassungen in Europa, China und den USA und beschäftigt weltweit mehr als 3.</w:t>
      </w:r>
      <w:r>
        <w:rPr>
          <w:rStyle w:val="Hyperlink"/>
          <w:color w:val="auto"/>
          <w:u w:val="none"/>
        </w:rPr>
        <w:t>5</w:t>
      </w:r>
      <w:r w:rsidRPr="00D1043D">
        <w:rPr>
          <w:rStyle w:val="Hyperlink"/>
          <w:color w:val="auto"/>
          <w:u w:val="none"/>
        </w:rPr>
        <w:t>00 Mitarbeiter. Im Wirtschaftsjahr 201</w:t>
      </w:r>
      <w:r>
        <w:rPr>
          <w:rStyle w:val="Hyperlink"/>
          <w:color w:val="auto"/>
          <w:u w:val="none"/>
        </w:rPr>
        <w:t>8</w:t>
      </w:r>
      <w:r w:rsidRPr="00D1043D">
        <w:rPr>
          <w:rStyle w:val="Hyperlink"/>
          <w:color w:val="auto"/>
          <w:u w:val="none"/>
        </w:rPr>
        <w:t>/201</w:t>
      </w:r>
      <w:r>
        <w:rPr>
          <w:rStyle w:val="Hyperlink"/>
          <w:color w:val="auto"/>
          <w:u w:val="none"/>
        </w:rPr>
        <w:t>9</w:t>
      </w:r>
      <w:r w:rsidRPr="00D1043D">
        <w:rPr>
          <w:rStyle w:val="Hyperlink"/>
          <w:color w:val="auto"/>
          <w:u w:val="none"/>
        </w:rPr>
        <w:t xml:space="preserve"> erzielte das Unternehmen einen Gesamtumsatz von 71</w:t>
      </w:r>
      <w:r>
        <w:rPr>
          <w:rStyle w:val="Hyperlink"/>
          <w:color w:val="auto"/>
          <w:u w:val="none"/>
        </w:rPr>
        <w:t>9</w:t>
      </w:r>
      <w:r w:rsidRPr="00D1043D">
        <w:rPr>
          <w:rStyle w:val="Hyperlink"/>
          <w:color w:val="auto"/>
          <w:u w:val="none"/>
        </w:rPr>
        <w:t xml:space="preserve"> Millionen Euro.</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Bilder:</w:t>
      </w:r>
    </w:p>
    <w:p w:rsidR="00BC7952" w:rsidRPr="00D1043D" w:rsidRDefault="00BC7952" w:rsidP="00BC7952">
      <w:pPr>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Kontakt:</w:t>
      </w:r>
    </w:p>
    <w:p w:rsidR="00BC7952" w:rsidRPr="00D1043D" w:rsidRDefault="00BC7952" w:rsidP="00BC7952">
      <w:pPr>
        <w:spacing w:line="240" w:lineRule="auto"/>
        <w:ind w:left="0" w:right="1693"/>
        <w:rPr>
          <w:rStyle w:val="Hyperlink"/>
          <w:color w:val="auto"/>
          <w:u w:val="none"/>
        </w:rPr>
      </w:pPr>
      <w:r w:rsidRPr="00D1043D">
        <w:rPr>
          <w:rStyle w:val="Hyperlink"/>
          <w:color w:val="auto"/>
          <w:u w:val="none"/>
        </w:rPr>
        <w:t>TGW Logistics Group GmbH</w:t>
      </w:r>
    </w:p>
    <w:p w:rsidR="00BC7952" w:rsidRPr="00D1043D" w:rsidRDefault="00BC7952" w:rsidP="00BC7952">
      <w:pPr>
        <w:spacing w:line="240" w:lineRule="auto"/>
        <w:ind w:left="0" w:right="1693"/>
        <w:rPr>
          <w:rStyle w:val="Hyperlink"/>
          <w:color w:val="auto"/>
          <w:u w:val="none"/>
        </w:rPr>
      </w:pPr>
      <w:r w:rsidRPr="00D1043D">
        <w:rPr>
          <w:rStyle w:val="Hyperlink"/>
          <w:color w:val="auto"/>
          <w:u w:val="none"/>
        </w:rPr>
        <w:t xml:space="preserve">A-4614 Marchtrenk, </w:t>
      </w:r>
      <w:r>
        <w:rPr>
          <w:rStyle w:val="Hyperlink"/>
          <w:color w:val="auto"/>
          <w:u w:val="none"/>
        </w:rPr>
        <w:t>Ludwig Szinicz Straße</w:t>
      </w:r>
      <w:r w:rsidRPr="00D1043D">
        <w:rPr>
          <w:rStyle w:val="Hyperlink"/>
          <w:color w:val="auto"/>
          <w:u w:val="none"/>
        </w:rPr>
        <w:t xml:space="preserve"> 3</w:t>
      </w:r>
    </w:p>
    <w:p w:rsidR="00BC7952" w:rsidRPr="00D1043D" w:rsidRDefault="00BC7952" w:rsidP="00BC7952">
      <w:pPr>
        <w:spacing w:line="240" w:lineRule="auto"/>
        <w:ind w:left="0" w:right="1693"/>
        <w:rPr>
          <w:rStyle w:val="Hyperlink"/>
          <w:color w:val="auto"/>
          <w:u w:val="none"/>
        </w:rPr>
      </w:pPr>
      <w:r w:rsidRPr="00D1043D">
        <w:rPr>
          <w:rStyle w:val="Hyperlink"/>
          <w:color w:val="auto"/>
          <w:u w:val="none"/>
        </w:rPr>
        <w:t>T: +43.(0)50.486-0</w:t>
      </w:r>
    </w:p>
    <w:p w:rsidR="00BC7952" w:rsidRPr="00D1043D" w:rsidRDefault="00BC7952" w:rsidP="00BC7952">
      <w:pPr>
        <w:spacing w:line="240" w:lineRule="auto"/>
        <w:ind w:left="0" w:right="1693"/>
        <w:rPr>
          <w:rStyle w:val="Hyperlink"/>
          <w:color w:val="auto"/>
          <w:u w:val="none"/>
        </w:rPr>
      </w:pPr>
      <w:r w:rsidRPr="00D1043D">
        <w:rPr>
          <w:rStyle w:val="Hyperlink"/>
          <w:color w:val="auto"/>
          <w:u w:val="none"/>
        </w:rPr>
        <w:t>F: +43.(0)50.486-31</w:t>
      </w:r>
    </w:p>
    <w:p w:rsidR="00BC7952" w:rsidRPr="00D1043D" w:rsidRDefault="00BC7952" w:rsidP="00BC7952">
      <w:pPr>
        <w:spacing w:line="240" w:lineRule="auto"/>
        <w:ind w:left="0" w:right="1693"/>
        <w:rPr>
          <w:rStyle w:val="Hyperlink"/>
          <w:color w:val="auto"/>
          <w:u w:val="none"/>
        </w:rPr>
      </w:pPr>
      <w:r w:rsidRPr="00D1043D">
        <w:rPr>
          <w:rStyle w:val="Hyperlink"/>
          <w:color w:val="auto"/>
          <w:u w:val="none"/>
        </w:rPr>
        <w:t>E-Mail: tgw@tgw-group.com</w:t>
      </w:r>
    </w:p>
    <w:p w:rsidR="00BC7952"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Alexander Tahedl</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lang w:val="en-AU"/>
        </w:rPr>
        <w:t xml:space="preserve">Communications </w:t>
      </w:r>
      <w:r w:rsidRPr="00D1043D">
        <w:rPr>
          <w:rStyle w:val="Hyperlink"/>
          <w:color w:val="auto"/>
          <w:u w:val="none"/>
          <w:lang w:val="en-AU"/>
        </w:rPr>
        <w:t>Specialist</w:t>
      </w:r>
    </w:p>
    <w:p w:rsidR="00BC7952" w:rsidRPr="000A4610" w:rsidRDefault="00BC7952" w:rsidP="00BC7952">
      <w:pPr>
        <w:spacing w:line="240" w:lineRule="auto"/>
        <w:ind w:left="0" w:right="1693"/>
        <w:rPr>
          <w:rStyle w:val="Hyperlink"/>
          <w:color w:val="auto"/>
          <w:u w:val="none"/>
          <w:lang w:val="en-AU"/>
        </w:rPr>
      </w:pPr>
      <w:r w:rsidRPr="000A4610">
        <w:rPr>
          <w:rStyle w:val="Hyperlink"/>
          <w:color w:val="auto"/>
          <w:u w:val="none"/>
          <w:lang w:val="en-AU"/>
        </w:rPr>
        <w:t>T: +43</w:t>
      </w:r>
      <w:proofErr w:type="gramStart"/>
      <w:r w:rsidRPr="000A4610">
        <w:rPr>
          <w:rStyle w:val="Hyperlink"/>
          <w:color w:val="auto"/>
          <w:u w:val="none"/>
          <w:lang w:val="en-AU"/>
        </w:rPr>
        <w:t>.(</w:t>
      </w:r>
      <w:proofErr w:type="gramEnd"/>
      <w:r w:rsidRPr="000A4610">
        <w:rPr>
          <w:rStyle w:val="Hyperlink"/>
          <w:color w:val="auto"/>
          <w:u w:val="none"/>
          <w:lang w:val="en-AU"/>
        </w:rPr>
        <w:t>0)50.486-2267</w:t>
      </w:r>
    </w:p>
    <w:p w:rsidR="00BC7952" w:rsidRPr="000A4610" w:rsidRDefault="00BC7952" w:rsidP="00BC7952">
      <w:pPr>
        <w:spacing w:line="240" w:lineRule="auto"/>
        <w:ind w:left="0" w:right="1693"/>
        <w:rPr>
          <w:rStyle w:val="Hyperlink"/>
          <w:color w:val="auto"/>
          <w:u w:val="none"/>
          <w:lang w:val="en-AU"/>
        </w:rPr>
      </w:pPr>
      <w:r w:rsidRPr="000A4610">
        <w:rPr>
          <w:rStyle w:val="Hyperlink"/>
          <w:color w:val="auto"/>
          <w:u w:val="none"/>
          <w:lang w:val="en-AU"/>
        </w:rPr>
        <w:t>M: +43</w:t>
      </w:r>
      <w:proofErr w:type="gramStart"/>
      <w:r w:rsidRPr="000A4610">
        <w:rPr>
          <w:rStyle w:val="Hyperlink"/>
          <w:color w:val="auto"/>
          <w:u w:val="none"/>
          <w:lang w:val="en-AU"/>
        </w:rPr>
        <w:t>.(</w:t>
      </w:r>
      <w:proofErr w:type="gramEnd"/>
      <w:r w:rsidRPr="000A4610">
        <w:rPr>
          <w:rStyle w:val="Hyperlink"/>
          <w:color w:val="auto"/>
          <w:u w:val="none"/>
          <w:lang w:val="en-AU"/>
        </w:rPr>
        <w:t>0)664.88459713</w:t>
      </w:r>
    </w:p>
    <w:p w:rsidR="00BC7952" w:rsidRPr="000A4610" w:rsidRDefault="00BC7952" w:rsidP="00BC7952">
      <w:pPr>
        <w:spacing w:line="240" w:lineRule="auto"/>
        <w:ind w:left="0" w:right="1693"/>
        <w:rPr>
          <w:lang w:val="en-AU"/>
        </w:rPr>
      </w:pPr>
      <w:r w:rsidRPr="000A4610">
        <w:rPr>
          <w:rStyle w:val="Hyperlink"/>
          <w:color w:val="auto"/>
          <w:u w:val="none"/>
          <w:lang w:val="en-AU"/>
        </w:rPr>
        <w:t>alexander.tahedl@tgw-group.com</w:t>
      </w:r>
    </w:p>
    <w:p w:rsidR="00BC7952" w:rsidRPr="000A4610" w:rsidRDefault="00BC7952"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Pressekontakt:</w:t>
      </w:r>
    </w:p>
    <w:p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Martin Kirchmayr</w:t>
      </w:r>
    </w:p>
    <w:p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Director Marketing &amp; Communications</w:t>
      </w:r>
    </w:p>
    <w:p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T: +43</w:t>
      </w:r>
      <w:proofErr w:type="gramStart"/>
      <w:r w:rsidRPr="00D1043D">
        <w:rPr>
          <w:rStyle w:val="Hyperlink"/>
          <w:color w:val="auto"/>
          <w:u w:val="none"/>
          <w:lang w:val="en-AU"/>
        </w:rPr>
        <w:t>.(</w:t>
      </w:r>
      <w:proofErr w:type="gramEnd"/>
      <w:r w:rsidRPr="00D1043D">
        <w:rPr>
          <w:rStyle w:val="Hyperlink"/>
          <w:color w:val="auto"/>
          <w:u w:val="none"/>
          <w:lang w:val="en-AU"/>
        </w:rPr>
        <w:t>0)50.486-1382</w:t>
      </w:r>
    </w:p>
    <w:p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M: +43</w:t>
      </w:r>
      <w:proofErr w:type="gramStart"/>
      <w:r w:rsidRPr="00D1043D">
        <w:rPr>
          <w:rStyle w:val="Hyperlink"/>
          <w:color w:val="auto"/>
          <w:u w:val="none"/>
          <w:lang w:val="en-AU"/>
        </w:rPr>
        <w:t>.(</w:t>
      </w:r>
      <w:proofErr w:type="gramEnd"/>
      <w:r w:rsidRPr="00D1043D">
        <w:rPr>
          <w:rStyle w:val="Hyperlink"/>
          <w:color w:val="auto"/>
          <w:u w:val="none"/>
          <w:lang w:val="en-AU"/>
        </w:rPr>
        <w:t>0)664.8187423</w:t>
      </w:r>
    </w:p>
    <w:p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martin.kirchmayr@tgw-group.com</w:t>
      </w:r>
    </w:p>
    <w:p w:rsidR="00BC7952" w:rsidRPr="00D1043D" w:rsidRDefault="00BC7952"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lang w:val="de-AT"/>
        </w:rPr>
      </w:pPr>
    </w:p>
    <w:p w:rsidR="006231AE" w:rsidRPr="006231AE" w:rsidRDefault="006231AE" w:rsidP="006231AE">
      <w:pPr>
        <w:ind w:left="0" w:right="1693"/>
      </w:pPr>
    </w:p>
    <w:sectPr w:rsidR="006231AE" w:rsidRPr="006231AE"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CA" w:rsidRDefault="006261CA" w:rsidP="00764006">
      <w:pPr>
        <w:spacing w:line="240" w:lineRule="auto"/>
      </w:pPr>
      <w:r>
        <w:separator/>
      </w:r>
    </w:p>
  </w:endnote>
  <w:endnote w:type="continuationSeparator" w:id="0">
    <w:p w:rsidR="006261CA" w:rsidRDefault="006261C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261CA" w:rsidRPr="00C424EA" w:rsidTr="00A345ED">
      <w:tc>
        <w:tcPr>
          <w:tcW w:w="6474" w:type="dxa"/>
        </w:tcPr>
        <w:p w:rsidR="006261CA" w:rsidRPr="00C424EA" w:rsidRDefault="006261C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6261CA" w:rsidRPr="00C424EA" w:rsidRDefault="006261CA" w:rsidP="00C424EA">
          <w:pPr>
            <w:pStyle w:val="Fuzeile"/>
            <w:rPr>
              <w:sz w:val="16"/>
              <w:szCs w:val="16"/>
            </w:rPr>
          </w:pPr>
        </w:p>
      </w:tc>
      <w:tc>
        <w:tcPr>
          <w:tcW w:w="283" w:type="dxa"/>
          <w:tcBorders>
            <w:left w:val="single" w:sz="12" w:space="0" w:color="C00418" w:themeColor="accent1"/>
          </w:tcBorders>
        </w:tcPr>
        <w:p w:rsidR="006261CA" w:rsidRPr="00C424EA" w:rsidRDefault="006261CA" w:rsidP="00C424EA">
          <w:pPr>
            <w:pStyle w:val="Fuzeile"/>
            <w:rPr>
              <w:sz w:val="16"/>
              <w:szCs w:val="16"/>
            </w:rPr>
          </w:pPr>
        </w:p>
      </w:tc>
      <w:tc>
        <w:tcPr>
          <w:tcW w:w="2438" w:type="dxa"/>
          <w:vAlign w:val="center"/>
        </w:tcPr>
        <w:p w:rsidR="006261CA" w:rsidRPr="00C424EA" w:rsidRDefault="006261CA"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9551F3">
            <w:rPr>
              <w:noProof/>
              <w:sz w:val="16"/>
              <w:szCs w:val="16"/>
            </w:rPr>
            <w:t>3</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9551F3">
            <w:rPr>
              <w:noProof/>
              <w:sz w:val="16"/>
              <w:szCs w:val="16"/>
            </w:rPr>
            <w:t>3</w:t>
          </w:r>
          <w:r w:rsidRPr="00C424EA">
            <w:rPr>
              <w:noProof/>
              <w:sz w:val="16"/>
              <w:szCs w:val="16"/>
            </w:rPr>
            <w:fldChar w:fldCharType="end"/>
          </w:r>
        </w:p>
      </w:tc>
    </w:tr>
  </w:tbl>
  <w:p w:rsidR="006261CA" w:rsidRPr="000B65C7" w:rsidRDefault="006261CA"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CA" w:rsidRDefault="006261CA" w:rsidP="00764006">
      <w:pPr>
        <w:spacing w:line="240" w:lineRule="auto"/>
      </w:pPr>
      <w:r>
        <w:separator/>
      </w:r>
    </w:p>
  </w:footnote>
  <w:footnote w:type="continuationSeparator" w:id="0">
    <w:p w:rsidR="006261CA" w:rsidRDefault="006261C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CA" w:rsidRDefault="006261CA" w:rsidP="00C54F6A">
    <w:pPr>
      <w:pStyle w:val="Dokumententitel"/>
    </w:pPr>
  </w:p>
  <w:p w:rsidR="006261CA" w:rsidRPr="00C15D91" w:rsidRDefault="006261CA" w:rsidP="00C54F6A">
    <w:pPr>
      <w:pStyle w:val="Dokumententitel"/>
    </w:pPr>
    <w:r>
      <w:rPr>
        <w:lang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p w:rsidR="006261CA" w:rsidRPr="00C54F6A" w:rsidRDefault="006261CA"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AB6"/>
    <w:rsid w:val="00007FC6"/>
    <w:rsid w:val="00011AC1"/>
    <w:rsid w:val="00011FD5"/>
    <w:rsid w:val="00012D34"/>
    <w:rsid w:val="00013BFA"/>
    <w:rsid w:val="00015103"/>
    <w:rsid w:val="00021301"/>
    <w:rsid w:val="000220DD"/>
    <w:rsid w:val="000221B8"/>
    <w:rsid w:val="000221DE"/>
    <w:rsid w:val="000223E5"/>
    <w:rsid w:val="000236F9"/>
    <w:rsid w:val="000362EF"/>
    <w:rsid w:val="0003778F"/>
    <w:rsid w:val="00037DD1"/>
    <w:rsid w:val="00040809"/>
    <w:rsid w:val="00042EEB"/>
    <w:rsid w:val="00043B95"/>
    <w:rsid w:val="00044D72"/>
    <w:rsid w:val="00045C9C"/>
    <w:rsid w:val="00045F47"/>
    <w:rsid w:val="00047282"/>
    <w:rsid w:val="000522C7"/>
    <w:rsid w:val="00064F2D"/>
    <w:rsid w:val="0006731A"/>
    <w:rsid w:val="00067ABB"/>
    <w:rsid w:val="0007431B"/>
    <w:rsid w:val="00080EB7"/>
    <w:rsid w:val="00082003"/>
    <w:rsid w:val="0008206B"/>
    <w:rsid w:val="00082E52"/>
    <w:rsid w:val="00086319"/>
    <w:rsid w:val="00092057"/>
    <w:rsid w:val="00092354"/>
    <w:rsid w:val="00093066"/>
    <w:rsid w:val="000949FC"/>
    <w:rsid w:val="00095936"/>
    <w:rsid w:val="000966B7"/>
    <w:rsid w:val="0009689E"/>
    <w:rsid w:val="000A0D43"/>
    <w:rsid w:val="000A267E"/>
    <w:rsid w:val="000A33C6"/>
    <w:rsid w:val="000A4610"/>
    <w:rsid w:val="000A579F"/>
    <w:rsid w:val="000A5D32"/>
    <w:rsid w:val="000A6CE7"/>
    <w:rsid w:val="000A77BB"/>
    <w:rsid w:val="000B4185"/>
    <w:rsid w:val="000B5A93"/>
    <w:rsid w:val="000B65C7"/>
    <w:rsid w:val="000B7FAB"/>
    <w:rsid w:val="000C3087"/>
    <w:rsid w:val="000C38EE"/>
    <w:rsid w:val="000C3977"/>
    <w:rsid w:val="000C3DD8"/>
    <w:rsid w:val="000C5589"/>
    <w:rsid w:val="000D0567"/>
    <w:rsid w:val="000D32EB"/>
    <w:rsid w:val="000D3C37"/>
    <w:rsid w:val="000D56EF"/>
    <w:rsid w:val="000D5EF9"/>
    <w:rsid w:val="000E0701"/>
    <w:rsid w:val="000E20AF"/>
    <w:rsid w:val="000E33BA"/>
    <w:rsid w:val="000E33FB"/>
    <w:rsid w:val="000E48E5"/>
    <w:rsid w:val="000E75D4"/>
    <w:rsid w:val="000F2C7A"/>
    <w:rsid w:val="000F3959"/>
    <w:rsid w:val="000F632A"/>
    <w:rsid w:val="000F6CC2"/>
    <w:rsid w:val="000F74BB"/>
    <w:rsid w:val="000F750C"/>
    <w:rsid w:val="00100BDA"/>
    <w:rsid w:val="00102353"/>
    <w:rsid w:val="00103B57"/>
    <w:rsid w:val="00104DEA"/>
    <w:rsid w:val="00106523"/>
    <w:rsid w:val="00113DEF"/>
    <w:rsid w:val="00114EE0"/>
    <w:rsid w:val="00116B32"/>
    <w:rsid w:val="0012094E"/>
    <w:rsid w:val="0012627D"/>
    <w:rsid w:val="00126DA1"/>
    <w:rsid w:val="001305E8"/>
    <w:rsid w:val="00131A55"/>
    <w:rsid w:val="001336DF"/>
    <w:rsid w:val="001338DB"/>
    <w:rsid w:val="00142015"/>
    <w:rsid w:val="00142599"/>
    <w:rsid w:val="00142C72"/>
    <w:rsid w:val="00142D0C"/>
    <w:rsid w:val="00144E88"/>
    <w:rsid w:val="00147C5F"/>
    <w:rsid w:val="00151FD8"/>
    <w:rsid w:val="00152760"/>
    <w:rsid w:val="00155AE9"/>
    <w:rsid w:val="00155DB3"/>
    <w:rsid w:val="00165988"/>
    <w:rsid w:val="00165EB0"/>
    <w:rsid w:val="001744EA"/>
    <w:rsid w:val="001823FD"/>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800"/>
    <w:rsid w:val="001A6E46"/>
    <w:rsid w:val="001A743C"/>
    <w:rsid w:val="001A7904"/>
    <w:rsid w:val="001B0DAB"/>
    <w:rsid w:val="001B450B"/>
    <w:rsid w:val="001B46E9"/>
    <w:rsid w:val="001B4929"/>
    <w:rsid w:val="001B7EEA"/>
    <w:rsid w:val="001C050F"/>
    <w:rsid w:val="001C1775"/>
    <w:rsid w:val="001C1838"/>
    <w:rsid w:val="001C40DE"/>
    <w:rsid w:val="001D7887"/>
    <w:rsid w:val="001D7B5D"/>
    <w:rsid w:val="001E22B6"/>
    <w:rsid w:val="001E2517"/>
    <w:rsid w:val="001E2746"/>
    <w:rsid w:val="001E6404"/>
    <w:rsid w:val="001E7FE9"/>
    <w:rsid w:val="001F2A46"/>
    <w:rsid w:val="001F3376"/>
    <w:rsid w:val="001F3E5B"/>
    <w:rsid w:val="002017CF"/>
    <w:rsid w:val="0020344F"/>
    <w:rsid w:val="00203677"/>
    <w:rsid w:val="00213206"/>
    <w:rsid w:val="00213434"/>
    <w:rsid w:val="00220326"/>
    <w:rsid w:val="00220DA8"/>
    <w:rsid w:val="00223EA8"/>
    <w:rsid w:val="0022464C"/>
    <w:rsid w:val="00226B41"/>
    <w:rsid w:val="002278DB"/>
    <w:rsid w:val="0023663F"/>
    <w:rsid w:val="00242B17"/>
    <w:rsid w:val="00245527"/>
    <w:rsid w:val="00246F8E"/>
    <w:rsid w:val="002479CF"/>
    <w:rsid w:val="00250BA2"/>
    <w:rsid w:val="00252142"/>
    <w:rsid w:val="00252769"/>
    <w:rsid w:val="00256A53"/>
    <w:rsid w:val="002601B9"/>
    <w:rsid w:val="00262133"/>
    <w:rsid w:val="00262F29"/>
    <w:rsid w:val="00263FC4"/>
    <w:rsid w:val="0026487A"/>
    <w:rsid w:val="00264FCF"/>
    <w:rsid w:val="0026530E"/>
    <w:rsid w:val="00265358"/>
    <w:rsid w:val="00273328"/>
    <w:rsid w:val="00273631"/>
    <w:rsid w:val="002739DA"/>
    <w:rsid w:val="00280D75"/>
    <w:rsid w:val="002820AB"/>
    <w:rsid w:val="002909B6"/>
    <w:rsid w:val="00296398"/>
    <w:rsid w:val="002A1224"/>
    <w:rsid w:val="002A3009"/>
    <w:rsid w:val="002A564B"/>
    <w:rsid w:val="002A7A17"/>
    <w:rsid w:val="002C0149"/>
    <w:rsid w:val="002C0832"/>
    <w:rsid w:val="002C36E5"/>
    <w:rsid w:val="002C69C9"/>
    <w:rsid w:val="002D1970"/>
    <w:rsid w:val="002D44D3"/>
    <w:rsid w:val="002D6158"/>
    <w:rsid w:val="002E58ED"/>
    <w:rsid w:val="00305C14"/>
    <w:rsid w:val="003107A7"/>
    <w:rsid w:val="00310975"/>
    <w:rsid w:val="003126CB"/>
    <w:rsid w:val="00312E2D"/>
    <w:rsid w:val="00314A98"/>
    <w:rsid w:val="00320511"/>
    <w:rsid w:val="00322CCA"/>
    <w:rsid w:val="00323629"/>
    <w:rsid w:val="003238A9"/>
    <w:rsid w:val="0032656C"/>
    <w:rsid w:val="00330015"/>
    <w:rsid w:val="00330582"/>
    <w:rsid w:val="003327F2"/>
    <w:rsid w:val="00333BBC"/>
    <w:rsid w:val="00335A41"/>
    <w:rsid w:val="00336D99"/>
    <w:rsid w:val="00337AF6"/>
    <w:rsid w:val="00343CCD"/>
    <w:rsid w:val="003453F6"/>
    <w:rsid w:val="00345413"/>
    <w:rsid w:val="00352A60"/>
    <w:rsid w:val="00352D7B"/>
    <w:rsid w:val="00352D9B"/>
    <w:rsid w:val="00353A88"/>
    <w:rsid w:val="003541AF"/>
    <w:rsid w:val="0035675D"/>
    <w:rsid w:val="00367F43"/>
    <w:rsid w:val="0037168C"/>
    <w:rsid w:val="00371870"/>
    <w:rsid w:val="00372A13"/>
    <w:rsid w:val="00373261"/>
    <w:rsid w:val="00374575"/>
    <w:rsid w:val="00375F0C"/>
    <w:rsid w:val="0037613B"/>
    <w:rsid w:val="003769B5"/>
    <w:rsid w:val="00377F06"/>
    <w:rsid w:val="003802D1"/>
    <w:rsid w:val="00382EDF"/>
    <w:rsid w:val="003835AA"/>
    <w:rsid w:val="00383E52"/>
    <w:rsid w:val="003856E8"/>
    <w:rsid w:val="00386B3D"/>
    <w:rsid w:val="00394360"/>
    <w:rsid w:val="003977E0"/>
    <w:rsid w:val="003A1305"/>
    <w:rsid w:val="003A1D5D"/>
    <w:rsid w:val="003A23C4"/>
    <w:rsid w:val="003A35D1"/>
    <w:rsid w:val="003A46B9"/>
    <w:rsid w:val="003A5CDA"/>
    <w:rsid w:val="003A6D30"/>
    <w:rsid w:val="003B2120"/>
    <w:rsid w:val="003B2F4D"/>
    <w:rsid w:val="003B2F92"/>
    <w:rsid w:val="003B47D3"/>
    <w:rsid w:val="003B509C"/>
    <w:rsid w:val="003B50A5"/>
    <w:rsid w:val="003B5271"/>
    <w:rsid w:val="003B6D7B"/>
    <w:rsid w:val="003B7A94"/>
    <w:rsid w:val="003C0CE6"/>
    <w:rsid w:val="003C2604"/>
    <w:rsid w:val="003C4E9D"/>
    <w:rsid w:val="003C5D23"/>
    <w:rsid w:val="003C66B4"/>
    <w:rsid w:val="003C7889"/>
    <w:rsid w:val="003D0607"/>
    <w:rsid w:val="003D3FCD"/>
    <w:rsid w:val="003E0B49"/>
    <w:rsid w:val="003E12C1"/>
    <w:rsid w:val="003E3F4D"/>
    <w:rsid w:val="003E4EAF"/>
    <w:rsid w:val="003E6164"/>
    <w:rsid w:val="003F1256"/>
    <w:rsid w:val="003F487B"/>
    <w:rsid w:val="003F4D22"/>
    <w:rsid w:val="003F5554"/>
    <w:rsid w:val="00401817"/>
    <w:rsid w:val="004022C2"/>
    <w:rsid w:val="00406298"/>
    <w:rsid w:val="0040644C"/>
    <w:rsid w:val="004067A6"/>
    <w:rsid w:val="00415EE9"/>
    <w:rsid w:val="00416095"/>
    <w:rsid w:val="00421BE2"/>
    <w:rsid w:val="00424040"/>
    <w:rsid w:val="004242C5"/>
    <w:rsid w:val="004242D0"/>
    <w:rsid w:val="004265B6"/>
    <w:rsid w:val="00426A92"/>
    <w:rsid w:val="004272DB"/>
    <w:rsid w:val="00427466"/>
    <w:rsid w:val="004277EE"/>
    <w:rsid w:val="00431015"/>
    <w:rsid w:val="0043354F"/>
    <w:rsid w:val="0043387C"/>
    <w:rsid w:val="00437BBE"/>
    <w:rsid w:val="0044203F"/>
    <w:rsid w:val="00445563"/>
    <w:rsid w:val="00451316"/>
    <w:rsid w:val="00451FDA"/>
    <w:rsid w:val="004521B9"/>
    <w:rsid w:val="00453F5D"/>
    <w:rsid w:val="00454B07"/>
    <w:rsid w:val="00456A9F"/>
    <w:rsid w:val="004610E8"/>
    <w:rsid w:val="00461EA5"/>
    <w:rsid w:val="00462574"/>
    <w:rsid w:val="00464F70"/>
    <w:rsid w:val="004713CE"/>
    <w:rsid w:val="00471C9D"/>
    <w:rsid w:val="004746BE"/>
    <w:rsid w:val="00475D53"/>
    <w:rsid w:val="0047613B"/>
    <w:rsid w:val="004832B0"/>
    <w:rsid w:val="00483405"/>
    <w:rsid w:val="0049427C"/>
    <w:rsid w:val="00495FB5"/>
    <w:rsid w:val="004A3FD4"/>
    <w:rsid w:val="004A474F"/>
    <w:rsid w:val="004A7A0D"/>
    <w:rsid w:val="004B16B8"/>
    <w:rsid w:val="004B219C"/>
    <w:rsid w:val="004B3F79"/>
    <w:rsid w:val="004B4A07"/>
    <w:rsid w:val="004B6E67"/>
    <w:rsid w:val="004C06A9"/>
    <w:rsid w:val="004C07E3"/>
    <w:rsid w:val="004C2225"/>
    <w:rsid w:val="004C74E5"/>
    <w:rsid w:val="004D3264"/>
    <w:rsid w:val="004E12DD"/>
    <w:rsid w:val="004E241D"/>
    <w:rsid w:val="004E3571"/>
    <w:rsid w:val="004E47DE"/>
    <w:rsid w:val="004E4F4C"/>
    <w:rsid w:val="004E6B8D"/>
    <w:rsid w:val="004F4796"/>
    <w:rsid w:val="004F6224"/>
    <w:rsid w:val="004F6ECF"/>
    <w:rsid w:val="0050153C"/>
    <w:rsid w:val="005054EF"/>
    <w:rsid w:val="005136AB"/>
    <w:rsid w:val="00517852"/>
    <w:rsid w:val="005179EA"/>
    <w:rsid w:val="00521351"/>
    <w:rsid w:val="00523149"/>
    <w:rsid w:val="0052559B"/>
    <w:rsid w:val="0052619D"/>
    <w:rsid w:val="00534D59"/>
    <w:rsid w:val="005401C3"/>
    <w:rsid w:val="0054291F"/>
    <w:rsid w:val="00543928"/>
    <w:rsid w:val="00551A6A"/>
    <w:rsid w:val="005524A8"/>
    <w:rsid w:val="0055556C"/>
    <w:rsid w:val="0055566B"/>
    <w:rsid w:val="00561958"/>
    <w:rsid w:val="0056229F"/>
    <w:rsid w:val="0056419A"/>
    <w:rsid w:val="00564F42"/>
    <w:rsid w:val="00566308"/>
    <w:rsid w:val="005663A0"/>
    <w:rsid w:val="0056698F"/>
    <w:rsid w:val="00571727"/>
    <w:rsid w:val="0057237B"/>
    <w:rsid w:val="00572ACA"/>
    <w:rsid w:val="00574AF2"/>
    <w:rsid w:val="0058049B"/>
    <w:rsid w:val="0058443D"/>
    <w:rsid w:val="00585363"/>
    <w:rsid w:val="00591D85"/>
    <w:rsid w:val="0059489A"/>
    <w:rsid w:val="00594A70"/>
    <w:rsid w:val="00594FAE"/>
    <w:rsid w:val="00595F5F"/>
    <w:rsid w:val="005A0C2A"/>
    <w:rsid w:val="005A2368"/>
    <w:rsid w:val="005A35E7"/>
    <w:rsid w:val="005A42B3"/>
    <w:rsid w:val="005A4860"/>
    <w:rsid w:val="005B0C02"/>
    <w:rsid w:val="005B3F84"/>
    <w:rsid w:val="005B465A"/>
    <w:rsid w:val="005B4A80"/>
    <w:rsid w:val="005B50C6"/>
    <w:rsid w:val="005B5337"/>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473F"/>
    <w:rsid w:val="005F7BE5"/>
    <w:rsid w:val="006021E3"/>
    <w:rsid w:val="00604918"/>
    <w:rsid w:val="00606EB8"/>
    <w:rsid w:val="00610D92"/>
    <w:rsid w:val="0061279A"/>
    <w:rsid w:val="00612F38"/>
    <w:rsid w:val="006132D7"/>
    <w:rsid w:val="0061392A"/>
    <w:rsid w:val="006146EF"/>
    <w:rsid w:val="00614B22"/>
    <w:rsid w:val="006150A8"/>
    <w:rsid w:val="0061545F"/>
    <w:rsid w:val="00617806"/>
    <w:rsid w:val="00620363"/>
    <w:rsid w:val="006231AE"/>
    <w:rsid w:val="00623474"/>
    <w:rsid w:val="0062370A"/>
    <w:rsid w:val="00623EDB"/>
    <w:rsid w:val="0062546A"/>
    <w:rsid w:val="006261CA"/>
    <w:rsid w:val="00626565"/>
    <w:rsid w:val="00627228"/>
    <w:rsid w:val="006273C7"/>
    <w:rsid w:val="00630AA6"/>
    <w:rsid w:val="00632088"/>
    <w:rsid w:val="006437FF"/>
    <w:rsid w:val="00643CDE"/>
    <w:rsid w:val="00644F94"/>
    <w:rsid w:val="00650DF4"/>
    <w:rsid w:val="006564C4"/>
    <w:rsid w:val="00657E3E"/>
    <w:rsid w:val="00657F6B"/>
    <w:rsid w:val="00660132"/>
    <w:rsid w:val="00660B22"/>
    <w:rsid w:val="00660C89"/>
    <w:rsid w:val="00664198"/>
    <w:rsid w:val="00665DAD"/>
    <w:rsid w:val="00667149"/>
    <w:rsid w:val="0066728B"/>
    <w:rsid w:val="006672B8"/>
    <w:rsid w:val="0067197F"/>
    <w:rsid w:val="0067358E"/>
    <w:rsid w:val="00673B03"/>
    <w:rsid w:val="006741A8"/>
    <w:rsid w:val="0067659E"/>
    <w:rsid w:val="00676996"/>
    <w:rsid w:val="00677B13"/>
    <w:rsid w:val="00680693"/>
    <w:rsid w:val="00680FBD"/>
    <w:rsid w:val="006821C8"/>
    <w:rsid w:val="00685903"/>
    <w:rsid w:val="006875A6"/>
    <w:rsid w:val="00690A63"/>
    <w:rsid w:val="006930D6"/>
    <w:rsid w:val="00694546"/>
    <w:rsid w:val="006947F0"/>
    <w:rsid w:val="006955DC"/>
    <w:rsid w:val="006972C3"/>
    <w:rsid w:val="006A0F6C"/>
    <w:rsid w:val="006A109C"/>
    <w:rsid w:val="006A2117"/>
    <w:rsid w:val="006A31AF"/>
    <w:rsid w:val="006A554A"/>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240C"/>
    <w:rsid w:val="006D425E"/>
    <w:rsid w:val="006D5C2C"/>
    <w:rsid w:val="006D7ABD"/>
    <w:rsid w:val="006E24DB"/>
    <w:rsid w:val="006E2767"/>
    <w:rsid w:val="006E3D52"/>
    <w:rsid w:val="006E4391"/>
    <w:rsid w:val="006E6264"/>
    <w:rsid w:val="006F0740"/>
    <w:rsid w:val="006F25CF"/>
    <w:rsid w:val="006F26BE"/>
    <w:rsid w:val="006F4261"/>
    <w:rsid w:val="006F4F34"/>
    <w:rsid w:val="007001D0"/>
    <w:rsid w:val="007003DA"/>
    <w:rsid w:val="007013F6"/>
    <w:rsid w:val="0070400C"/>
    <w:rsid w:val="00704BFD"/>
    <w:rsid w:val="007058A0"/>
    <w:rsid w:val="00705CAC"/>
    <w:rsid w:val="00711341"/>
    <w:rsid w:val="0071184A"/>
    <w:rsid w:val="00712E6D"/>
    <w:rsid w:val="007134AA"/>
    <w:rsid w:val="00713C9F"/>
    <w:rsid w:val="007159BA"/>
    <w:rsid w:val="0071674B"/>
    <w:rsid w:val="00722C1F"/>
    <w:rsid w:val="0072360D"/>
    <w:rsid w:val="007303A5"/>
    <w:rsid w:val="00730938"/>
    <w:rsid w:val="007317B6"/>
    <w:rsid w:val="00731E59"/>
    <w:rsid w:val="00733C81"/>
    <w:rsid w:val="007344D8"/>
    <w:rsid w:val="00736607"/>
    <w:rsid w:val="007379F1"/>
    <w:rsid w:val="00737A0A"/>
    <w:rsid w:val="00740CEB"/>
    <w:rsid w:val="00741B8D"/>
    <w:rsid w:val="00742585"/>
    <w:rsid w:val="00743B0E"/>
    <w:rsid w:val="00744B4F"/>
    <w:rsid w:val="00746BB0"/>
    <w:rsid w:val="007502BB"/>
    <w:rsid w:val="007549DF"/>
    <w:rsid w:val="00756BAA"/>
    <w:rsid w:val="0075756E"/>
    <w:rsid w:val="00764006"/>
    <w:rsid w:val="00764B56"/>
    <w:rsid w:val="007663DF"/>
    <w:rsid w:val="00772BDC"/>
    <w:rsid w:val="00775A54"/>
    <w:rsid w:val="00776267"/>
    <w:rsid w:val="007771C5"/>
    <w:rsid w:val="00780173"/>
    <w:rsid w:val="007860FA"/>
    <w:rsid w:val="00787E86"/>
    <w:rsid w:val="007922BE"/>
    <w:rsid w:val="007927AE"/>
    <w:rsid w:val="00794459"/>
    <w:rsid w:val="00796145"/>
    <w:rsid w:val="00796F78"/>
    <w:rsid w:val="007A0C76"/>
    <w:rsid w:val="007A3E95"/>
    <w:rsid w:val="007A4AEF"/>
    <w:rsid w:val="007A51FF"/>
    <w:rsid w:val="007A54A1"/>
    <w:rsid w:val="007A7055"/>
    <w:rsid w:val="007B1C97"/>
    <w:rsid w:val="007B3696"/>
    <w:rsid w:val="007B5E3F"/>
    <w:rsid w:val="007B630A"/>
    <w:rsid w:val="007C0613"/>
    <w:rsid w:val="007C1E1D"/>
    <w:rsid w:val="007C7364"/>
    <w:rsid w:val="007C7CBA"/>
    <w:rsid w:val="007D08F3"/>
    <w:rsid w:val="007D0E42"/>
    <w:rsid w:val="007D148B"/>
    <w:rsid w:val="007D6ACE"/>
    <w:rsid w:val="007D7137"/>
    <w:rsid w:val="007E0E4A"/>
    <w:rsid w:val="007E1D42"/>
    <w:rsid w:val="007E43B7"/>
    <w:rsid w:val="007E663A"/>
    <w:rsid w:val="007F2311"/>
    <w:rsid w:val="007F3054"/>
    <w:rsid w:val="007F34B1"/>
    <w:rsid w:val="007F4E5E"/>
    <w:rsid w:val="007F4F96"/>
    <w:rsid w:val="007F6B43"/>
    <w:rsid w:val="007F7A53"/>
    <w:rsid w:val="00806F99"/>
    <w:rsid w:val="00807724"/>
    <w:rsid w:val="00812493"/>
    <w:rsid w:val="00812E4D"/>
    <w:rsid w:val="008156F3"/>
    <w:rsid w:val="00816A51"/>
    <w:rsid w:val="00816E56"/>
    <w:rsid w:val="00820146"/>
    <w:rsid w:val="00825383"/>
    <w:rsid w:val="00832ACB"/>
    <w:rsid w:val="00832CDA"/>
    <w:rsid w:val="00837915"/>
    <w:rsid w:val="00837AA9"/>
    <w:rsid w:val="0084242F"/>
    <w:rsid w:val="00850C48"/>
    <w:rsid w:val="00852D42"/>
    <w:rsid w:val="00853570"/>
    <w:rsid w:val="008543FB"/>
    <w:rsid w:val="00854D8B"/>
    <w:rsid w:val="00855DE0"/>
    <w:rsid w:val="00855ECE"/>
    <w:rsid w:val="0085607B"/>
    <w:rsid w:val="00856E68"/>
    <w:rsid w:val="00860B5B"/>
    <w:rsid w:val="00860B9E"/>
    <w:rsid w:val="00860C5A"/>
    <w:rsid w:val="0086499D"/>
    <w:rsid w:val="00870A0F"/>
    <w:rsid w:val="0087183E"/>
    <w:rsid w:val="00872ECB"/>
    <w:rsid w:val="008731BB"/>
    <w:rsid w:val="00873909"/>
    <w:rsid w:val="00874136"/>
    <w:rsid w:val="008743B5"/>
    <w:rsid w:val="00874F5D"/>
    <w:rsid w:val="00875496"/>
    <w:rsid w:val="00876AC9"/>
    <w:rsid w:val="00877009"/>
    <w:rsid w:val="00881CAA"/>
    <w:rsid w:val="008826FE"/>
    <w:rsid w:val="00884364"/>
    <w:rsid w:val="00885756"/>
    <w:rsid w:val="008934A3"/>
    <w:rsid w:val="00894DA5"/>
    <w:rsid w:val="00896E3C"/>
    <w:rsid w:val="00896FDB"/>
    <w:rsid w:val="008A27C2"/>
    <w:rsid w:val="008A5DAA"/>
    <w:rsid w:val="008A6166"/>
    <w:rsid w:val="008A7772"/>
    <w:rsid w:val="008B0223"/>
    <w:rsid w:val="008B0FC3"/>
    <w:rsid w:val="008B6062"/>
    <w:rsid w:val="008B7DCA"/>
    <w:rsid w:val="008C1E4D"/>
    <w:rsid w:val="008C2429"/>
    <w:rsid w:val="008C53F8"/>
    <w:rsid w:val="008C5913"/>
    <w:rsid w:val="008C5A1B"/>
    <w:rsid w:val="008C62E5"/>
    <w:rsid w:val="008C7CB8"/>
    <w:rsid w:val="008D06BE"/>
    <w:rsid w:val="008D1D93"/>
    <w:rsid w:val="008D5D3E"/>
    <w:rsid w:val="008D6A9B"/>
    <w:rsid w:val="008E0327"/>
    <w:rsid w:val="008E224F"/>
    <w:rsid w:val="008E39F5"/>
    <w:rsid w:val="008E47BC"/>
    <w:rsid w:val="008E60F5"/>
    <w:rsid w:val="008E7A6F"/>
    <w:rsid w:val="008F0833"/>
    <w:rsid w:val="008F0F4D"/>
    <w:rsid w:val="008F2AC5"/>
    <w:rsid w:val="008F42CE"/>
    <w:rsid w:val="008F6DA7"/>
    <w:rsid w:val="008F7AB4"/>
    <w:rsid w:val="009002FD"/>
    <w:rsid w:val="009006FC"/>
    <w:rsid w:val="00903DEA"/>
    <w:rsid w:val="0090585A"/>
    <w:rsid w:val="0090589F"/>
    <w:rsid w:val="0090593C"/>
    <w:rsid w:val="00906A1B"/>
    <w:rsid w:val="00913084"/>
    <w:rsid w:val="00914596"/>
    <w:rsid w:val="00920D0B"/>
    <w:rsid w:val="009214E5"/>
    <w:rsid w:val="00922878"/>
    <w:rsid w:val="009242D9"/>
    <w:rsid w:val="009248C3"/>
    <w:rsid w:val="009275F8"/>
    <w:rsid w:val="009321FE"/>
    <w:rsid w:val="0094090A"/>
    <w:rsid w:val="009428A3"/>
    <w:rsid w:val="00942EDF"/>
    <w:rsid w:val="009551F3"/>
    <w:rsid w:val="00960EC7"/>
    <w:rsid w:val="00963BEA"/>
    <w:rsid w:val="00965E18"/>
    <w:rsid w:val="00966D14"/>
    <w:rsid w:val="00970363"/>
    <w:rsid w:val="00970B2A"/>
    <w:rsid w:val="009714B3"/>
    <w:rsid w:val="00972CF6"/>
    <w:rsid w:val="00974C9E"/>
    <w:rsid w:val="00975DEA"/>
    <w:rsid w:val="009768AC"/>
    <w:rsid w:val="009768E6"/>
    <w:rsid w:val="00976D33"/>
    <w:rsid w:val="00981E8E"/>
    <w:rsid w:val="00981F5D"/>
    <w:rsid w:val="00986D52"/>
    <w:rsid w:val="0099706A"/>
    <w:rsid w:val="00997C23"/>
    <w:rsid w:val="009A206D"/>
    <w:rsid w:val="009A2357"/>
    <w:rsid w:val="009A5277"/>
    <w:rsid w:val="009A61A0"/>
    <w:rsid w:val="009B268D"/>
    <w:rsid w:val="009B3FC5"/>
    <w:rsid w:val="009B6420"/>
    <w:rsid w:val="009B7F76"/>
    <w:rsid w:val="009C0293"/>
    <w:rsid w:val="009C72A8"/>
    <w:rsid w:val="009D1BC4"/>
    <w:rsid w:val="009D3358"/>
    <w:rsid w:val="009D4BD0"/>
    <w:rsid w:val="009E1A46"/>
    <w:rsid w:val="009E4C9B"/>
    <w:rsid w:val="009E79F0"/>
    <w:rsid w:val="009F04AD"/>
    <w:rsid w:val="009F1969"/>
    <w:rsid w:val="009F7A1B"/>
    <w:rsid w:val="00A00CCD"/>
    <w:rsid w:val="00A01046"/>
    <w:rsid w:val="00A018E2"/>
    <w:rsid w:val="00A01BF4"/>
    <w:rsid w:val="00A02283"/>
    <w:rsid w:val="00A035F1"/>
    <w:rsid w:val="00A045E5"/>
    <w:rsid w:val="00A06684"/>
    <w:rsid w:val="00A06F41"/>
    <w:rsid w:val="00A16F6D"/>
    <w:rsid w:val="00A22B75"/>
    <w:rsid w:val="00A25AFA"/>
    <w:rsid w:val="00A31862"/>
    <w:rsid w:val="00A34171"/>
    <w:rsid w:val="00A345ED"/>
    <w:rsid w:val="00A353E9"/>
    <w:rsid w:val="00A35831"/>
    <w:rsid w:val="00A41B0C"/>
    <w:rsid w:val="00A45876"/>
    <w:rsid w:val="00A471EA"/>
    <w:rsid w:val="00A47D95"/>
    <w:rsid w:val="00A510C0"/>
    <w:rsid w:val="00A53974"/>
    <w:rsid w:val="00A54AF7"/>
    <w:rsid w:val="00A575D3"/>
    <w:rsid w:val="00A57C5C"/>
    <w:rsid w:val="00A62FED"/>
    <w:rsid w:val="00A63795"/>
    <w:rsid w:val="00A67E5B"/>
    <w:rsid w:val="00A70C54"/>
    <w:rsid w:val="00A714FD"/>
    <w:rsid w:val="00A72304"/>
    <w:rsid w:val="00A7291B"/>
    <w:rsid w:val="00A74806"/>
    <w:rsid w:val="00A7582B"/>
    <w:rsid w:val="00A874D1"/>
    <w:rsid w:val="00A91155"/>
    <w:rsid w:val="00A93FD0"/>
    <w:rsid w:val="00A95202"/>
    <w:rsid w:val="00A953DD"/>
    <w:rsid w:val="00A97BFD"/>
    <w:rsid w:val="00AA0016"/>
    <w:rsid w:val="00AA055D"/>
    <w:rsid w:val="00AA52E5"/>
    <w:rsid w:val="00AA5911"/>
    <w:rsid w:val="00AA7624"/>
    <w:rsid w:val="00AB19F8"/>
    <w:rsid w:val="00AB2EE2"/>
    <w:rsid w:val="00AB4626"/>
    <w:rsid w:val="00AC49AD"/>
    <w:rsid w:val="00AC55E3"/>
    <w:rsid w:val="00AD14B2"/>
    <w:rsid w:val="00AD2342"/>
    <w:rsid w:val="00AD3796"/>
    <w:rsid w:val="00AD4207"/>
    <w:rsid w:val="00AE0990"/>
    <w:rsid w:val="00AE188F"/>
    <w:rsid w:val="00AE2387"/>
    <w:rsid w:val="00AE2EC3"/>
    <w:rsid w:val="00AE6BDB"/>
    <w:rsid w:val="00AF190F"/>
    <w:rsid w:val="00AF2210"/>
    <w:rsid w:val="00AF330A"/>
    <w:rsid w:val="00AF3F9D"/>
    <w:rsid w:val="00B00B2C"/>
    <w:rsid w:val="00B03B65"/>
    <w:rsid w:val="00B06010"/>
    <w:rsid w:val="00B0741F"/>
    <w:rsid w:val="00B1229D"/>
    <w:rsid w:val="00B15735"/>
    <w:rsid w:val="00B16BF6"/>
    <w:rsid w:val="00B17BCA"/>
    <w:rsid w:val="00B2190E"/>
    <w:rsid w:val="00B23EE6"/>
    <w:rsid w:val="00B2560F"/>
    <w:rsid w:val="00B256B5"/>
    <w:rsid w:val="00B26358"/>
    <w:rsid w:val="00B31125"/>
    <w:rsid w:val="00B32AC6"/>
    <w:rsid w:val="00B32C4D"/>
    <w:rsid w:val="00B33D5B"/>
    <w:rsid w:val="00B34842"/>
    <w:rsid w:val="00B41D07"/>
    <w:rsid w:val="00B4317D"/>
    <w:rsid w:val="00B46609"/>
    <w:rsid w:val="00B46C58"/>
    <w:rsid w:val="00B4759A"/>
    <w:rsid w:val="00B503CE"/>
    <w:rsid w:val="00B52CF1"/>
    <w:rsid w:val="00B53862"/>
    <w:rsid w:val="00B53CAE"/>
    <w:rsid w:val="00B56E00"/>
    <w:rsid w:val="00B61906"/>
    <w:rsid w:val="00B619E4"/>
    <w:rsid w:val="00B64272"/>
    <w:rsid w:val="00B64531"/>
    <w:rsid w:val="00B645B5"/>
    <w:rsid w:val="00B64BF5"/>
    <w:rsid w:val="00B7072E"/>
    <w:rsid w:val="00B74D4F"/>
    <w:rsid w:val="00B77485"/>
    <w:rsid w:val="00B7787C"/>
    <w:rsid w:val="00B8155C"/>
    <w:rsid w:val="00B932A7"/>
    <w:rsid w:val="00B94433"/>
    <w:rsid w:val="00B95BAE"/>
    <w:rsid w:val="00BA04B2"/>
    <w:rsid w:val="00BA19C7"/>
    <w:rsid w:val="00BA3D94"/>
    <w:rsid w:val="00BB3138"/>
    <w:rsid w:val="00BB5C8B"/>
    <w:rsid w:val="00BB73BD"/>
    <w:rsid w:val="00BC032D"/>
    <w:rsid w:val="00BC12AE"/>
    <w:rsid w:val="00BC2E00"/>
    <w:rsid w:val="00BC67B9"/>
    <w:rsid w:val="00BC7952"/>
    <w:rsid w:val="00BD0890"/>
    <w:rsid w:val="00BD17F9"/>
    <w:rsid w:val="00BD4BB6"/>
    <w:rsid w:val="00BD53E1"/>
    <w:rsid w:val="00BD5E34"/>
    <w:rsid w:val="00BD7FF5"/>
    <w:rsid w:val="00BE05A5"/>
    <w:rsid w:val="00BE0EBD"/>
    <w:rsid w:val="00BE1584"/>
    <w:rsid w:val="00BE1962"/>
    <w:rsid w:val="00BE1B22"/>
    <w:rsid w:val="00C00CE0"/>
    <w:rsid w:val="00C06703"/>
    <w:rsid w:val="00C07327"/>
    <w:rsid w:val="00C1252C"/>
    <w:rsid w:val="00C13257"/>
    <w:rsid w:val="00C167D5"/>
    <w:rsid w:val="00C17586"/>
    <w:rsid w:val="00C175D3"/>
    <w:rsid w:val="00C22048"/>
    <w:rsid w:val="00C22070"/>
    <w:rsid w:val="00C22097"/>
    <w:rsid w:val="00C22962"/>
    <w:rsid w:val="00C25152"/>
    <w:rsid w:val="00C2672F"/>
    <w:rsid w:val="00C26A01"/>
    <w:rsid w:val="00C31E1B"/>
    <w:rsid w:val="00C333F7"/>
    <w:rsid w:val="00C34481"/>
    <w:rsid w:val="00C41621"/>
    <w:rsid w:val="00C424EA"/>
    <w:rsid w:val="00C427DF"/>
    <w:rsid w:val="00C442BE"/>
    <w:rsid w:val="00C45D7F"/>
    <w:rsid w:val="00C520D7"/>
    <w:rsid w:val="00C54F6A"/>
    <w:rsid w:val="00C63A0D"/>
    <w:rsid w:val="00C65F60"/>
    <w:rsid w:val="00C668EB"/>
    <w:rsid w:val="00C74241"/>
    <w:rsid w:val="00C74C65"/>
    <w:rsid w:val="00C83128"/>
    <w:rsid w:val="00C834F9"/>
    <w:rsid w:val="00C83DCC"/>
    <w:rsid w:val="00C843AC"/>
    <w:rsid w:val="00C84540"/>
    <w:rsid w:val="00C85531"/>
    <w:rsid w:val="00C8748C"/>
    <w:rsid w:val="00C95624"/>
    <w:rsid w:val="00CA0164"/>
    <w:rsid w:val="00CA4E1A"/>
    <w:rsid w:val="00CA5A78"/>
    <w:rsid w:val="00CA5C99"/>
    <w:rsid w:val="00CB17DD"/>
    <w:rsid w:val="00CB3003"/>
    <w:rsid w:val="00CB362E"/>
    <w:rsid w:val="00CC3B54"/>
    <w:rsid w:val="00CC797E"/>
    <w:rsid w:val="00CC7CD3"/>
    <w:rsid w:val="00CD04F0"/>
    <w:rsid w:val="00CD1348"/>
    <w:rsid w:val="00CD1D14"/>
    <w:rsid w:val="00CD2F4C"/>
    <w:rsid w:val="00CD3163"/>
    <w:rsid w:val="00CD407B"/>
    <w:rsid w:val="00CD6174"/>
    <w:rsid w:val="00CE3BCE"/>
    <w:rsid w:val="00CE5C9C"/>
    <w:rsid w:val="00CF0015"/>
    <w:rsid w:val="00CF2A64"/>
    <w:rsid w:val="00CF2B23"/>
    <w:rsid w:val="00CF7A4C"/>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1188"/>
    <w:rsid w:val="00D364B5"/>
    <w:rsid w:val="00D36B9B"/>
    <w:rsid w:val="00D37213"/>
    <w:rsid w:val="00D426CA"/>
    <w:rsid w:val="00D42903"/>
    <w:rsid w:val="00D42A0A"/>
    <w:rsid w:val="00D44773"/>
    <w:rsid w:val="00D50250"/>
    <w:rsid w:val="00D5340E"/>
    <w:rsid w:val="00D575CA"/>
    <w:rsid w:val="00D60658"/>
    <w:rsid w:val="00D61BA8"/>
    <w:rsid w:val="00D65CBF"/>
    <w:rsid w:val="00D66FB8"/>
    <w:rsid w:val="00D713C3"/>
    <w:rsid w:val="00D72569"/>
    <w:rsid w:val="00D745F5"/>
    <w:rsid w:val="00D74C26"/>
    <w:rsid w:val="00D77712"/>
    <w:rsid w:val="00D77826"/>
    <w:rsid w:val="00D77C93"/>
    <w:rsid w:val="00D825E7"/>
    <w:rsid w:val="00D827A5"/>
    <w:rsid w:val="00D85587"/>
    <w:rsid w:val="00D85C8C"/>
    <w:rsid w:val="00D86A07"/>
    <w:rsid w:val="00D9220F"/>
    <w:rsid w:val="00D92EC2"/>
    <w:rsid w:val="00D933FC"/>
    <w:rsid w:val="00D93A17"/>
    <w:rsid w:val="00D93D9E"/>
    <w:rsid w:val="00D94408"/>
    <w:rsid w:val="00D94CE5"/>
    <w:rsid w:val="00D94F09"/>
    <w:rsid w:val="00D97889"/>
    <w:rsid w:val="00D9788A"/>
    <w:rsid w:val="00DA12FF"/>
    <w:rsid w:val="00DA2329"/>
    <w:rsid w:val="00DA2DD2"/>
    <w:rsid w:val="00DA2F82"/>
    <w:rsid w:val="00DA34DF"/>
    <w:rsid w:val="00DA44DB"/>
    <w:rsid w:val="00DA4A7E"/>
    <w:rsid w:val="00DA7496"/>
    <w:rsid w:val="00DB04B3"/>
    <w:rsid w:val="00DB15DC"/>
    <w:rsid w:val="00DB3994"/>
    <w:rsid w:val="00DB5508"/>
    <w:rsid w:val="00DC0CCA"/>
    <w:rsid w:val="00DC3412"/>
    <w:rsid w:val="00DC3702"/>
    <w:rsid w:val="00DC37D9"/>
    <w:rsid w:val="00DC4071"/>
    <w:rsid w:val="00DC51F7"/>
    <w:rsid w:val="00DC5C71"/>
    <w:rsid w:val="00DC70BC"/>
    <w:rsid w:val="00DD0451"/>
    <w:rsid w:val="00DD0468"/>
    <w:rsid w:val="00DD10E5"/>
    <w:rsid w:val="00DD3240"/>
    <w:rsid w:val="00DD3277"/>
    <w:rsid w:val="00DD36CD"/>
    <w:rsid w:val="00DD4888"/>
    <w:rsid w:val="00DD6445"/>
    <w:rsid w:val="00DD6BC9"/>
    <w:rsid w:val="00DE0A2C"/>
    <w:rsid w:val="00DE10C1"/>
    <w:rsid w:val="00DE6FF1"/>
    <w:rsid w:val="00DE7A41"/>
    <w:rsid w:val="00DF17B5"/>
    <w:rsid w:val="00DF270B"/>
    <w:rsid w:val="00DF36AC"/>
    <w:rsid w:val="00DF637D"/>
    <w:rsid w:val="00DF6D64"/>
    <w:rsid w:val="00DF73F4"/>
    <w:rsid w:val="00E00A43"/>
    <w:rsid w:val="00E03DE2"/>
    <w:rsid w:val="00E041E4"/>
    <w:rsid w:val="00E04EC4"/>
    <w:rsid w:val="00E06468"/>
    <w:rsid w:val="00E1041F"/>
    <w:rsid w:val="00E12CC9"/>
    <w:rsid w:val="00E12D70"/>
    <w:rsid w:val="00E17AAB"/>
    <w:rsid w:val="00E204EE"/>
    <w:rsid w:val="00E21D57"/>
    <w:rsid w:val="00E24CFB"/>
    <w:rsid w:val="00E2631D"/>
    <w:rsid w:val="00E265EE"/>
    <w:rsid w:val="00E26E2E"/>
    <w:rsid w:val="00E325B6"/>
    <w:rsid w:val="00E33AA2"/>
    <w:rsid w:val="00E341C7"/>
    <w:rsid w:val="00E3431A"/>
    <w:rsid w:val="00E429EE"/>
    <w:rsid w:val="00E433D4"/>
    <w:rsid w:val="00E44BB9"/>
    <w:rsid w:val="00E46B6B"/>
    <w:rsid w:val="00E52190"/>
    <w:rsid w:val="00E54AEE"/>
    <w:rsid w:val="00E56A1B"/>
    <w:rsid w:val="00E63BC3"/>
    <w:rsid w:val="00E63CC3"/>
    <w:rsid w:val="00E63DE2"/>
    <w:rsid w:val="00E64473"/>
    <w:rsid w:val="00E6461C"/>
    <w:rsid w:val="00E66682"/>
    <w:rsid w:val="00E66E08"/>
    <w:rsid w:val="00E72265"/>
    <w:rsid w:val="00E72BB5"/>
    <w:rsid w:val="00E73C65"/>
    <w:rsid w:val="00E75EEF"/>
    <w:rsid w:val="00E7713E"/>
    <w:rsid w:val="00E812CC"/>
    <w:rsid w:val="00E8148C"/>
    <w:rsid w:val="00E8222F"/>
    <w:rsid w:val="00E8292C"/>
    <w:rsid w:val="00E831F3"/>
    <w:rsid w:val="00E8363C"/>
    <w:rsid w:val="00E8471F"/>
    <w:rsid w:val="00E8514D"/>
    <w:rsid w:val="00E85AD4"/>
    <w:rsid w:val="00E91BE7"/>
    <w:rsid w:val="00E91F09"/>
    <w:rsid w:val="00E92330"/>
    <w:rsid w:val="00E927FC"/>
    <w:rsid w:val="00E9445B"/>
    <w:rsid w:val="00E96984"/>
    <w:rsid w:val="00EA536A"/>
    <w:rsid w:val="00EB0708"/>
    <w:rsid w:val="00EB206C"/>
    <w:rsid w:val="00EB21B4"/>
    <w:rsid w:val="00EB39AC"/>
    <w:rsid w:val="00EB4632"/>
    <w:rsid w:val="00EB4782"/>
    <w:rsid w:val="00EB5B7F"/>
    <w:rsid w:val="00EC09AC"/>
    <w:rsid w:val="00EC1320"/>
    <w:rsid w:val="00EC2076"/>
    <w:rsid w:val="00ED5843"/>
    <w:rsid w:val="00EE3CB8"/>
    <w:rsid w:val="00EE4F37"/>
    <w:rsid w:val="00EE617F"/>
    <w:rsid w:val="00EF4501"/>
    <w:rsid w:val="00EF740E"/>
    <w:rsid w:val="00F0223B"/>
    <w:rsid w:val="00F037F5"/>
    <w:rsid w:val="00F04DCF"/>
    <w:rsid w:val="00F04F9A"/>
    <w:rsid w:val="00F10C10"/>
    <w:rsid w:val="00F149DA"/>
    <w:rsid w:val="00F174AB"/>
    <w:rsid w:val="00F23093"/>
    <w:rsid w:val="00F25B47"/>
    <w:rsid w:val="00F27557"/>
    <w:rsid w:val="00F30444"/>
    <w:rsid w:val="00F31E9B"/>
    <w:rsid w:val="00F35FAE"/>
    <w:rsid w:val="00F361BB"/>
    <w:rsid w:val="00F4136D"/>
    <w:rsid w:val="00F428A4"/>
    <w:rsid w:val="00F46904"/>
    <w:rsid w:val="00F52E2B"/>
    <w:rsid w:val="00F5312D"/>
    <w:rsid w:val="00F55627"/>
    <w:rsid w:val="00F56EB8"/>
    <w:rsid w:val="00F62FD0"/>
    <w:rsid w:val="00F63B6A"/>
    <w:rsid w:val="00F66664"/>
    <w:rsid w:val="00F669C5"/>
    <w:rsid w:val="00F737CB"/>
    <w:rsid w:val="00F73A60"/>
    <w:rsid w:val="00F73E22"/>
    <w:rsid w:val="00F73EDA"/>
    <w:rsid w:val="00F740DD"/>
    <w:rsid w:val="00F774CE"/>
    <w:rsid w:val="00F77C33"/>
    <w:rsid w:val="00F8037C"/>
    <w:rsid w:val="00F82E3A"/>
    <w:rsid w:val="00F83BB4"/>
    <w:rsid w:val="00F84FF8"/>
    <w:rsid w:val="00F90665"/>
    <w:rsid w:val="00F9169E"/>
    <w:rsid w:val="00F94D68"/>
    <w:rsid w:val="00FA464E"/>
    <w:rsid w:val="00FA5516"/>
    <w:rsid w:val="00FA6051"/>
    <w:rsid w:val="00FA66ED"/>
    <w:rsid w:val="00FB0EAC"/>
    <w:rsid w:val="00FB1590"/>
    <w:rsid w:val="00FB171C"/>
    <w:rsid w:val="00FB29AE"/>
    <w:rsid w:val="00FB3735"/>
    <w:rsid w:val="00FB76E9"/>
    <w:rsid w:val="00FC12B9"/>
    <w:rsid w:val="00FC2498"/>
    <w:rsid w:val="00FC6563"/>
    <w:rsid w:val="00FC726E"/>
    <w:rsid w:val="00FD1A2F"/>
    <w:rsid w:val="00FD1FFE"/>
    <w:rsid w:val="00FD23F4"/>
    <w:rsid w:val="00FD25D7"/>
    <w:rsid w:val="00FD66DC"/>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1BC8A0E"/>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FB073-404A-4947-9E8D-721372D1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16</cp:revision>
  <cp:lastPrinted>2020-03-02T09:13:00Z</cp:lastPrinted>
  <dcterms:created xsi:type="dcterms:W3CDTF">2020-03-04T09:35:00Z</dcterms:created>
  <dcterms:modified xsi:type="dcterms:W3CDTF">2020-03-06T11:53:00Z</dcterms:modified>
</cp:coreProperties>
</file>