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E0" w:rsidRDefault="00FD34E0" w:rsidP="006231AE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4075AF" w:rsidRDefault="004075AF" w:rsidP="00390102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</w:rPr>
      </w:pPr>
    </w:p>
    <w:p w:rsidR="0000720F" w:rsidRPr="0000720F" w:rsidRDefault="0000720F" w:rsidP="00390102">
      <w:pPr>
        <w:spacing w:line="360" w:lineRule="auto"/>
        <w:ind w:left="0" w:right="1693"/>
        <w:jc w:val="left"/>
        <w:rPr>
          <w:rFonts w:eastAsia="Times New Roman" w:cs="Arial"/>
          <w:b/>
          <w:szCs w:val="20"/>
        </w:rPr>
      </w:pPr>
    </w:p>
    <w:p w:rsidR="00B6488B" w:rsidRPr="00C67B21" w:rsidRDefault="00F72432" w:rsidP="00390102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vertAlign w:val="superscript"/>
        </w:rPr>
      </w:pPr>
      <w:proofErr w:type="spellStart"/>
      <w:r>
        <w:rPr>
          <w:rFonts w:eastAsia="Times New Roman" w:cs="Arial"/>
          <w:b/>
          <w:sz w:val="28"/>
          <w:szCs w:val="28"/>
        </w:rPr>
        <w:t>Automatizzazione</w:t>
      </w:r>
      <w:proofErr w:type="spellEnd"/>
      <w:r>
        <w:rPr>
          <w:rFonts w:eastAsia="Times New Roman" w:cs="Arial"/>
          <w:b/>
          <w:sz w:val="28"/>
          <w:szCs w:val="28"/>
        </w:rPr>
        <w:t xml:space="preserve"> di HiperDino </w:t>
      </w:r>
      <w:proofErr w:type="spellStart"/>
      <w:r>
        <w:rPr>
          <w:rFonts w:eastAsia="Times New Roman" w:cs="Arial"/>
          <w:b/>
          <w:sz w:val="28"/>
          <w:szCs w:val="28"/>
        </w:rPr>
        <w:t>con</w:t>
      </w:r>
      <w:proofErr w:type="spellEnd"/>
      <w:r>
        <w:rPr>
          <w:rFonts w:eastAsia="Times New Roman" w:cs="Arial"/>
          <w:b/>
          <w:sz w:val="28"/>
          <w:szCs w:val="28"/>
        </w:rPr>
        <w:t xml:space="preserve"> FlashPick</w:t>
      </w:r>
      <w:r>
        <w:rPr>
          <w:rFonts w:eastAsia="Times New Roman" w:cs="Arial"/>
          <w:b/>
          <w:sz w:val="28"/>
          <w:szCs w:val="28"/>
          <w:vertAlign w:val="superscript"/>
        </w:rPr>
        <w:t>®</w:t>
      </w:r>
    </w:p>
    <w:p w:rsidR="00390102" w:rsidRPr="00C67B21" w:rsidRDefault="00390102" w:rsidP="00390102">
      <w:pPr>
        <w:spacing w:line="360" w:lineRule="auto"/>
        <w:ind w:left="0" w:right="1693"/>
        <w:jc w:val="left"/>
        <w:rPr>
          <w:rFonts w:eastAsia="Times New Roman" w:cs="Arial"/>
          <w:b/>
          <w:szCs w:val="20"/>
        </w:rPr>
      </w:pPr>
    </w:p>
    <w:p w:rsidR="00390102" w:rsidRDefault="00F72432" w:rsidP="00390102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La </w:t>
      </w:r>
      <w:proofErr w:type="spellStart"/>
      <w:r>
        <w:rPr>
          <w:rFonts w:eastAsia="Times New Roman" w:cs="Arial"/>
          <w:b/>
          <w:sz w:val="24"/>
          <w:szCs w:val="24"/>
        </w:rPr>
        <w:t>catena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canadese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di </w:t>
      </w:r>
      <w:proofErr w:type="spellStart"/>
      <w:r>
        <w:rPr>
          <w:rFonts w:eastAsia="Times New Roman" w:cs="Arial"/>
          <w:b/>
          <w:sz w:val="24"/>
          <w:szCs w:val="24"/>
        </w:rPr>
        <w:t>supermercati</w:t>
      </w:r>
      <w:proofErr w:type="spellEnd"/>
      <w:r>
        <w:rPr>
          <w:rFonts w:eastAsia="Times New Roman" w:cs="Arial"/>
          <w:b/>
          <w:sz w:val="24"/>
          <w:szCs w:val="24"/>
        </w:rPr>
        <w:t xml:space="preserve"> si </w:t>
      </w:r>
      <w:proofErr w:type="spellStart"/>
      <w:r>
        <w:rPr>
          <w:rFonts w:eastAsia="Times New Roman" w:cs="Arial"/>
          <w:b/>
          <w:sz w:val="24"/>
          <w:szCs w:val="24"/>
        </w:rPr>
        <w:t>affida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a TGW</w:t>
      </w:r>
    </w:p>
    <w:p w:rsidR="00390102" w:rsidRDefault="006F29BC" w:rsidP="00390102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Tempi </w:t>
      </w:r>
      <w:proofErr w:type="spellStart"/>
      <w:r>
        <w:rPr>
          <w:rFonts w:eastAsia="Times New Roman" w:cs="Arial"/>
          <w:b/>
          <w:sz w:val="24"/>
          <w:szCs w:val="24"/>
        </w:rPr>
        <w:t>ciclo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più </w:t>
      </w:r>
      <w:proofErr w:type="spellStart"/>
      <w:r>
        <w:rPr>
          <w:rFonts w:eastAsia="Times New Roman" w:cs="Arial"/>
          <w:b/>
          <w:sz w:val="24"/>
          <w:szCs w:val="24"/>
        </w:rPr>
        <w:t>veloci</w:t>
      </w:r>
      <w:proofErr w:type="spellEnd"/>
      <w:r>
        <w:rPr>
          <w:rFonts w:eastAsia="Times New Roman" w:cs="Arial"/>
          <w:b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b/>
          <w:sz w:val="24"/>
          <w:szCs w:val="24"/>
        </w:rPr>
        <w:t>prestazioni</w:t>
      </w:r>
      <w:proofErr w:type="spellEnd"/>
      <w:r>
        <w:rPr>
          <w:rFonts w:eastAsia="Times New Roman" w:cs="Arial"/>
          <w:b/>
          <w:sz w:val="24"/>
          <w:szCs w:val="24"/>
        </w:rPr>
        <w:t xml:space="preserve"> più </w:t>
      </w:r>
      <w:proofErr w:type="spellStart"/>
      <w:r>
        <w:rPr>
          <w:rFonts w:eastAsia="Times New Roman" w:cs="Arial"/>
          <w:b/>
          <w:sz w:val="24"/>
          <w:szCs w:val="24"/>
        </w:rPr>
        <w:t>elevate</w:t>
      </w:r>
      <w:proofErr w:type="spellEnd"/>
    </w:p>
    <w:p w:rsidR="00B6488B" w:rsidRPr="00557335" w:rsidRDefault="00630DC1" w:rsidP="00557335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Pacchetto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completo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Lifetime Services per la </w:t>
      </w:r>
      <w:proofErr w:type="spellStart"/>
      <w:r>
        <w:rPr>
          <w:rFonts w:eastAsia="Times New Roman" w:cs="Arial"/>
          <w:b/>
          <w:sz w:val="24"/>
          <w:szCs w:val="24"/>
        </w:rPr>
        <w:t>massima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disponibilità</w:t>
      </w:r>
      <w:proofErr w:type="spellEnd"/>
      <w:r>
        <w:rPr>
          <w:rFonts w:eastAsia="Times New Roman" w:cs="Arial"/>
          <w:b/>
          <w:sz w:val="24"/>
          <w:szCs w:val="24"/>
        </w:rPr>
        <w:t xml:space="preserve"> e </w:t>
      </w:r>
      <w:proofErr w:type="spellStart"/>
      <w:r>
        <w:rPr>
          <w:rFonts w:eastAsia="Times New Roman" w:cs="Arial"/>
          <w:b/>
          <w:sz w:val="24"/>
          <w:szCs w:val="24"/>
        </w:rPr>
        <w:t>funzionalità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nelle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attività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quotidiane</w:t>
      </w:r>
      <w:proofErr w:type="spellEnd"/>
    </w:p>
    <w:p w:rsidR="00B6488B" w:rsidRDefault="00B6488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Pr="00557335" w:rsidRDefault="003F718C" w:rsidP="00557335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(Marchtrenk, </w:t>
      </w:r>
      <w:r w:rsidR="00A53222">
        <w:rPr>
          <w:rFonts w:eastAsia="Times New Roman" w:cs="Arial"/>
          <w:b/>
          <w:szCs w:val="20"/>
        </w:rPr>
        <w:t>30</w:t>
      </w:r>
      <w:r>
        <w:rPr>
          <w:rFonts w:eastAsia="Times New Roman" w:cs="Arial"/>
          <w:b/>
          <w:szCs w:val="20"/>
        </w:rPr>
        <w:t xml:space="preserve"> </w:t>
      </w:r>
      <w:r w:rsidR="00A53222">
        <w:rPr>
          <w:rFonts w:eastAsia="Times New Roman" w:cs="Arial"/>
          <w:b/>
          <w:szCs w:val="20"/>
        </w:rPr>
        <w:t>settembre</w:t>
      </w:r>
      <w:bookmarkStart w:id="0" w:name="_GoBack"/>
      <w:bookmarkEnd w:id="0"/>
      <w:r>
        <w:rPr>
          <w:rFonts w:eastAsia="Times New Roman" w:cs="Arial"/>
          <w:b/>
          <w:szCs w:val="20"/>
        </w:rPr>
        <w:t xml:space="preserve"> 2021) HiperDino è </w:t>
      </w:r>
      <w:proofErr w:type="spellStart"/>
      <w:r>
        <w:rPr>
          <w:rFonts w:eastAsia="Times New Roman" w:cs="Arial"/>
          <w:b/>
          <w:szCs w:val="20"/>
        </w:rPr>
        <w:t>il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principale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rivenditore</w:t>
      </w:r>
      <w:proofErr w:type="spellEnd"/>
      <w:r>
        <w:rPr>
          <w:rFonts w:eastAsia="Times New Roman" w:cs="Arial"/>
          <w:b/>
          <w:szCs w:val="20"/>
        </w:rPr>
        <w:t xml:space="preserve"> di </w:t>
      </w:r>
      <w:proofErr w:type="spellStart"/>
      <w:r>
        <w:rPr>
          <w:rFonts w:eastAsia="Times New Roman" w:cs="Arial"/>
          <w:b/>
          <w:szCs w:val="20"/>
        </w:rPr>
        <w:t>generi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alimentari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nelle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Isole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Canarie</w:t>
      </w:r>
      <w:proofErr w:type="spellEnd"/>
      <w:r>
        <w:rPr>
          <w:rFonts w:eastAsia="Times New Roman" w:cs="Arial"/>
          <w:b/>
          <w:szCs w:val="20"/>
        </w:rPr>
        <w:t xml:space="preserve">. </w:t>
      </w:r>
      <w:proofErr w:type="spellStart"/>
      <w:r>
        <w:rPr>
          <w:rFonts w:eastAsia="Times New Roman" w:cs="Arial"/>
          <w:b/>
          <w:szCs w:val="20"/>
        </w:rPr>
        <w:t>Nell'implementazione</w:t>
      </w:r>
      <w:proofErr w:type="spellEnd"/>
      <w:r>
        <w:rPr>
          <w:rFonts w:eastAsia="Times New Roman" w:cs="Arial"/>
          <w:b/>
          <w:szCs w:val="20"/>
        </w:rPr>
        <w:t xml:space="preserve"> di </w:t>
      </w:r>
      <w:proofErr w:type="spellStart"/>
      <w:r>
        <w:rPr>
          <w:rFonts w:eastAsia="Times New Roman" w:cs="Arial"/>
          <w:b/>
          <w:szCs w:val="20"/>
        </w:rPr>
        <w:t>una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soluzione</w:t>
      </w:r>
      <w:proofErr w:type="spellEnd"/>
      <w:r>
        <w:rPr>
          <w:rFonts w:eastAsia="Times New Roman" w:cs="Arial"/>
          <w:b/>
          <w:szCs w:val="20"/>
        </w:rPr>
        <w:t xml:space="preserve"> di </w:t>
      </w:r>
      <w:proofErr w:type="spellStart"/>
      <w:r>
        <w:rPr>
          <w:rFonts w:eastAsia="Times New Roman" w:cs="Arial"/>
          <w:b/>
          <w:szCs w:val="20"/>
        </w:rPr>
        <w:t>logistica</w:t>
      </w:r>
      <w:proofErr w:type="spellEnd"/>
      <w:r>
        <w:rPr>
          <w:rFonts w:eastAsia="Times New Roman" w:cs="Arial"/>
          <w:b/>
          <w:szCs w:val="20"/>
        </w:rPr>
        <w:t xml:space="preserve"> ad </w:t>
      </w:r>
      <w:proofErr w:type="spellStart"/>
      <w:r>
        <w:rPr>
          <w:rFonts w:eastAsia="Times New Roman" w:cs="Arial"/>
          <w:b/>
          <w:szCs w:val="20"/>
        </w:rPr>
        <w:t>alta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automatizzazione</w:t>
      </w:r>
      <w:proofErr w:type="spellEnd"/>
      <w:r>
        <w:rPr>
          <w:rFonts w:eastAsia="Times New Roman" w:cs="Arial"/>
          <w:b/>
          <w:szCs w:val="20"/>
        </w:rPr>
        <w:t xml:space="preserve">, </w:t>
      </w:r>
      <w:proofErr w:type="spellStart"/>
      <w:r>
        <w:rPr>
          <w:rFonts w:eastAsia="Times New Roman" w:cs="Arial"/>
          <w:b/>
          <w:szCs w:val="20"/>
        </w:rPr>
        <w:t>questa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ditta</w:t>
      </w:r>
      <w:proofErr w:type="spellEnd"/>
      <w:r>
        <w:rPr>
          <w:rFonts w:eastAsia="Times New Roman" w:cs="Arial"/>
          <w:b/>
          <w:szCs w:val="20"/>
        </w:rPr>
        <w:t xml:space="preserve"> di </w:t>
      </w:r>
      <w:proofErr w:type="spellStart"/>
      <w:r>
        <w:rPr>
          <w:rFonts w:eastAsia="Times New Roman" w:cs="Arial"/>
          <w:b/>
          <w:szCs w:val="20"/>
        </w:rPr>
        <w:t>distribuzione</w:t>
      </w:r>
      <w:proofErr w:type="spellEnd"/>
      <w:r>
        <w:rPr>
          <w:rFonts w:eastAsia="Times New Roman" w:cs="Arial"/>
          <w:b/>
          <w:szCs w:val="20"/>
        </w:rPr>
        <w:t xml:space="preserve"> e </w:t>
      </w:r>
      <w:proofErr w:type="spellStart"/>
      <w:r>
        <w:rPr>
          <w:rFonts w:eastAsia="Times New Roman" w:cs="Arial"/>
          <w:b/>
          <w:szCs w:val="20"/>
        </w:rPr>
        <w:t>vendita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pone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massima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fiducia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nel</w:t>
      </w:r>
      <w:proofErr w:type="spellEnd"/>
      <w:r>
        <w:rPr>
          <w:rFonts w:eastAsia="Times New Roman" w:cs="Arial"/>
          <w:b/>
          <w:szCs w:val="20"/>
        </w:rPr>
        <w:t xml:space="preserve"> know-how di TGW </w:t>
      </w:r>
      <w:proofErr w:type="spellStart"/>
      <w:r>
        <w:rPr>
          <w:rFonts w:eastAsia="Times New Roman" w:cs="Arial"/>
          <w:b/>
          <w:szCs w:val="20"/>
        </w:rPr>
        <w:t>con</w:t>
      </w:r>
      <w:proofErr w:type="spellEnd"/>
      <w:r>
        <w:rPr>
          <w:rFonts w:eastAsia="Times New Roman" w:cs="Arial"/>
          <w:b/>
          <w:szCs w:val="20"/>
        </w:rPr>
        <w:t xml:space="preserve"> la </w:t>
      </w:r>
      <w:proofErr w:type="spellStart"/>
      <w:r>
        <w:rPr>
          <w:rFonts w:eastAsia="Times New Roman" w:cs="Arial"/>
          <w:b/>
          <w:szCs w:val="20"/>
        </w:rPr>
        <w:t>realizzazione</w:t>
      </w:r>
      <w:proofErr w:type="spellEnd"/>
      <w:r>
        <w:rPr>
          <w:rFonts w:eastAsia="Times New Roman" w:cs="Arial"/>
          <w:b/>
          <w:szCs w:val="20"/>
        </w:rPr>
        <w:t xml:space="preserve"> di </w:t>
      </w:r>
      <w:proofErr w:type="spellStart"/>
      <w:r>
        <w:rPr>
          <w:rFonts w:eastAsia="Times New Roman" w:cs="Arial"/>
          <w:b/>
          <w:szCs w:val="20"/>
        </w:rPr>
        <w:t>un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efficiente</w:t>
      </w:r>
      <w:proofErr w:type="spellEnd"/>
      <w:r>
        <w:rPr>
          <w:rFonts w:eastAsia="Times New Roman" w:cs="Arial"/>
          <w:b/>
          <w:szCs w:val="20"/>
        </w:rPr>
        <w:t xml:space="preserve"> e potente </w:t>
      </w:r>
      <w:proofErr w:type="spellStart"/>
      <w:r>
        <w:rPr>
          <w:rFonts w:eastAsia="Times New Roman" w:cs="Arial"/>
          <w:b/>
          <w:szCs w:val="20"/>
        </w:rPr>
        <w:t>sistema</w:t>
      </w:r>
      <w:proofErr w:type="spellEnd"/>
      <w:r>
        <w:rPr>
          <w:rFonts w:eastAsia="Times New Roman" w:cs="Arial"/>
          <w:b/>
          <w:szCs w:val="20"/>
        </w:rPr>
        <w:t xml:space="preserve"> FlashPick a Telde (Gran Canaria) </w:t>
      </w:r>
      <w:proofErr w:type="spellStart"/>
      <w:r>
        <w:rPr>
          <w:rFonts w:eastAsia="Times New Roman" w:cs="Arial"/>
          <w:b/>
          <w:szCs w:val="20"/>
        </w:rPr>
        <w:t>entro</w:t>
      </w:r>
      <w:proofErr w:type="spellEnd"/>
      <w:r>
        <w:rPr>
          <w:rFonts w:eastAsia="Times New Roman" w:cs="Arial"/>
          <w:b/>
          <w:szCs w:val="20"/>
        </w:rPr>
        <w:t xml:space="preserve"> i </w:t>
      </w:r>
      <w:proofErr w:type="spellStart"/>
      <w:r>
        <w:rPr>
          <w:rFonts w:eastAsia="Times New Roman" w:cs="Arial"/>
          <w:b/>
          <w:szCs w:val="20"/>
        </w:rPr>
        <w:t>primi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tre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mesi</w:t>
      </w:r>
      <w:proofErr w:type="spellEnd"/>
      <w:r>
        <w:rPr>
          <w:rFonts w:eastAsia="Times New Roman" w:cs="Arial"/>
          <w:b/>
          <w:szCs w:val="20"/>
        </w:rPr>
        <w:t xml:space="preserve"> del 2022.</w:t>
      </w:r>
    </w:p>
    <w:p w:rsidR="003F718C" w:rsidRDefault="003F718C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F72432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</w:rPr>
        <w:t>L'azienda</w:t>
      </w:r>
      <w:proofErr w:type="spellEnd"/>
      <w:r>
        <w:rPr>
          <w:rFonts w:eastAsia="Times New Roman" w:cs="Arial"/>
          <w:szCs w:val="20"/>
        </w:rPr>
        <w:t xml:space="preserve"> HiperDino è </w:t>
      </w:r>
      <w:proofErr w:type="spellStart"/>
      <w:r>
        <w:rPr>
          <w:rFonts w:eastAsia="Times New Roman" w:cs="Arial"/>
          <w:szCs w:val="20"/>
        </w:rPr>
        <w:t>stata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fondata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nel</w:t>
      </w:r>
      <w:proofErr w:type="spellEnd"/>
      <w:r>
        <w:rPr>
          <w:rFonts w:eastAsia="Times New Roman" w:cs="Arial"/>
          <w:szCs w:val="20"/>
        </w:rPr>
        <w:t xml:space="preserve"> 1978 </w:t>
      </w:r>
      <w:proofErr w:type="spellStart"/>
      <w:r>
        <w:rPr>
          <w:rFonts w:eastAsia="Times New Roman" w:cs="Arial"/>
          <w:szCs w:val="20"/>
        </w:rPr>
        <w:t>dai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fratelli</w:t>
      </w:r>
      <w:proofErr w:type="spellEnd"/>
      <w:r>
        <w:rPr>
          <w:rFonts w:eastAsia="Times New Roman" w:cs="Arial"/>
          <w:szCs w:val="20"/>
        </w:rPr>
        <w:t xml:space="preserve"> Dominguez e </w:t>
      </w:r>
      <w:proofErr w:type="spellStart"/>
      <w:r>
        <w:rPr>
          <w:rFonts w:eastAsia="Times New Roman" w:cs="Arial"/>
          <w:szCs w:val="20"/>
        </w:rPr>
        <w:t>oggi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230 </w:t>
      </w:r>
      <w:proofErr w:type="spellStart"/>
      <w:r>
        <w:rPr>
          <w:rFonts w:eastAsia="Times New Roman" w:cs="Arial"/>
          <w:szCs w:val="20"/>
        </w:rPr>
        <w:t>filiali</w:t>
      </w:r>
      <w:proofErr w:type="spellEnd"/>
      <w:r>
        <w:rPr>
          <w:rFonts w:eastAsia="Times New Roman" w:cs="Arial"/>
          <w:szCs w:val="20"/>
        </w:rPr>
        <w:t xml:space="preserve">, è </w:t>
      </w:r>
      <w:proofErr w:type="spellStart"/>
      <w:r>
        <w:rPr>
          <w:rFonts w:eastAsia="Times New Roman" w:cs="Arial"/>
          <w:szCs w:val="20"/>
        </w:rPr>
        <w:t>leader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mercato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nelle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Isole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Canarie</w:t>
      </w:r>
      <w:proofErr w:type="spellEnd"/>
      <w:r>
        <w:rPr>
          <w:rFonts w:eastAsia="Times New Roman" w:cs="Arial"/>
          <w:szCs w:val="20"/>
        </w:rPr>
        <w:t xml:space="preserve">. </w:t>
      </w:r>
      <w:proofErr w:type="spellStart"/>
      <w:r>
        <w:rPr>
          <w:rFonts w:eastAsia="Times New Roman" w:cs="Arial"/>
          <w:szCs w:val="20"/>
        </w:rPr>
        <w:t>Oltre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agli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ipermercati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questo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specialista</w:t>
      </w:r>
      <w:proofErr w:type="spellEnd"/>
      <w:r>
        <w:rPr>
          <w:rFonts w:eastAsia="Times New Roman" w:cs="Arial"/>
          <w:szCs w:val="20"/>
        </w:rPr>
        <w:t xml:space="preserve"> in </w:t>
      </w:r>
      <w:proofErr w:type="spellStart"/>
      <w:r>
        <w:rPr>
          <w:rFonts w:eastAsia="Times New Roman" w:cs="Arial"/>
          <w:szCs w:val="20"/>
        </w:rPr>
        <w:t>alimentari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gestisce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fitta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rete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sedi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supermercati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investe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pertanto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nel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commercio</w:t>
      </w:r>
      <w:proofErr w:type="spellEnd"/>
      <w:r>
        <w:rPr>
          <w:rFonts w:eastAsia="Times New Roman" w:cs="Arial"/>
          <w:szCs w:val="20"/>
        </w:rPr>
        <w:t xml:space="preserve"> online.</w:t>
      </w:r>
    </w:p>
    <w:p w:rsidR="002C45AE" w:rsidRPr="00557335" w:rsidRDefault="00867383" w:rsidP="00867383">
      <w:pPr>
        <w:tabs>
          <w:tab w:val="left" w:pos="1153"/>
        </w:tabs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</w:p>
    <w:p w:rsidR="00557335" w:rsidRPr="00557335" w:rsidRDefault="000F5B71" w:rsidP="00557335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proofErr w:type="spellStart"/>
      <w:r>
        <w:rPr>
          <w:rFonts w:eastAsia="Times New Roman" w:cs="Arial"/>
          <w:b/>
          <w:szCs w:val="20"/>
        </w:rPr>
        <w:t>Spedizioni</w:t>
      </w:r>
      <w:proofErr w:type="spellEnd"/>
      <w:r>
        <w:rPr>
          <w:rFonts w:eastAsia="Times New Roman" w:cs="Arial"/>
          <w:b/>
          <w:szCs w:val="20"/>
        </w:rPr>
        <w:t xml:space="preserve"> più </w:t>
      </w:r>
      <w:proofErr w:type="spellStart"/>
      <w:r>
        <w:rPr>
          <w:rFonts w:eastAsia="Times New Roman" w:cs="Arial"/>
          <w:b/>
          <w:szCs w:val="20"/>
        </w:rPr>
        <w:t>celeri</w:t>
      </w:r>
      <w:proofErr w:type="spellEnd"/>
    </w:p>
    <w:p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</w:rPr>
        <w:t>Finora</w:t>
      </w:r>
      <w:proofErr w:type="spellEnd"/>
      <w:r>
        <w:rPr>
          <w:rFonts w:eastAsia="Times New Roman" w:cs="Arial"/>
          <w:szCs w:val="20"/>
        </w:rPr>
        <w:t xml:space="preserve"> HiperDino si è </w:t>
      </w:r>
      <w:proofErr w:type="spellStart"/>
      <w:r>
        <w:rPr>
          <w:rFonts w:eastAsia="Times New Roman" w:cs="Arial"/>
          <w:szCs w:val="20"/>
        </w:rPr>
        <w:t>avvalsa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magazzini</w:t>
      </w:r>
      <w:proofErr w:type="spellEnd"/>
      <w:r>
        <w:rPr>
          <w:rFonts w:eastAsia="Times New Roman" w:cs="Arial"/>
          <w:szCs w:val="20"/>
        </w:rPr>
        <w:t xml:space="preserve"> a pallet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prelievo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manuale</w:t>
      </w:r>
      <w:proofErr w:type="spellEnd"/>
      <w:r>
        <w:rPr>
          <w:rFonts w:eastAsia="Times New Roman" w:cs="Arial"/>
          <w:szCs w:val="20"/>
        </w:rPr>
        <w:t xml:space="preserve">. Grazie </w:t>
      </w:r>
      <w:proofErr w:type="spellStart"/>
      <w:r>
        <w:rPr>
          <w:rFonts w:eastAsia="Times New Roman" w:cs="Arial"/>
          <w:szCs w:val="20"/>
        </w:rPr>
        <w:t>all'automatizzazione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FlashPick</w:t>
      </w:r>
      <w:r>
        <w:rPr>
          <w:rFonts w:eastAsia="Times New Roman" w:cs="Arial"/>
          <w:szCs w:val="20"/>
          <w:vertAlign w:val="superscript"/>
        </w:rPr>
        <w:t xml:space="preserve">® </w:t>
      </w:r>
      <w:r>
        <w:rPr>
          <w:rFonts w:eastAsia="Times New Roman" w:cs="Arial"/>
          <w:szCs w:val="20"/>
        </w:rPr>
        <w:t xml:space="preserve">la </w:t>
      </w:r>
      <w:proofErr w:type="spellStart"/>
      <w:r>
        <w:rPr>
          <w:rFonts w:eastAsia="Times New Roman" w:cs="Arial"/>
          <w:szCs w:val="20"/>
        </w:rPr>
        <w:t>catena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supermercati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potrà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ora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incrementare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l'efficienza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dei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processi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accelerare</w:t>
      </w:r>
      <w:proofErr w:type="spellEnd"/>
      <w:r>
        <w:rPr>
          <w:rFonts w:eastAsia="Times New Roman" w:cs="Arial"/>
          <w:szCs w:val="20"/>
        </w:rPr>
        <w:t xml:space="preserve"> le </w:t>
      </w:r>
      <w:proofErr w:type="spellStart"/>
      <w:r>
        <w:rPr>
          <w:rFonts w:eastAsia="Times New Roman" w:cs="Arial"/>
          <w:szCs w:val="20"/>
        </w:rPr>
        <w:t>consegne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migliorare</w:t>
      </w:r>
      <w:proofErr w:type="spellEnd"/>
      <w:r>
        <w:rPr>
          <w:rFonts w:eastAsia="Times New Roman" w:cs="Arial"/>
          <w:szCs w:val="20"/>
        </w:rPr>
        <w:t xml:space="preserve"> le </w:t>
      </w:r>
      <w:proofErr w:type="spellStart"/>
      <w:r>
        <w:rPr>
          <w:rFonts w:eastAsia="Times New Roman" w:cs="Arial"/>
          <w:szCs w:val="20"/>
        </w:rPr>
        <w:t>prestazioni</w:t>
      </w:r>
      <w:proofErr w:type="spellEnd"/>
      <w:r>
        <w:rPr>
          <w:rFonts w:eastAsia="Times New Roman" w:cs="Arial"/>
          <w:szCs w:val="20"/>
        </w:rPr>
        <w:t xml:space="preserve"> in </w:t>
      </w:r>
      <w:proofErr w:type="spellStart"/>
      <w:r>
        <w:rPr>
          <w:rFonts w:eastAsia="Times New Roman" w:cs="Arial"/>
          <w:szCs w:val="20"/>
        </w:rPr>
        <w:t>modo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sostenibile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nonché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garantire</w:t>
      </w:r>
      <w:proofErr w:type="spellEnd"/>
      <w:r>
        <w:rPr>
          <w:rFonts w:eastAsia="Times New Roman" w:cs="Arial"/>
          <w:szCs w:val="20"/>
        </w:rPr>
        <w:t xml:space="preserve"> la </w:t>
      </w:r>
      <w:proofErr w:type="spellStart"/>
      <w:r>
        <w:rPr>
          <w:rFonts w:eastAsia="Times New Roman" w:cs="Arial"/>
          <w:szCs w:val="20"/>
        </w:rPr>
        <w:t>migliore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ergonomia</w:t>
      </w:r>
      <w:proofErr w:type="spellEnd"/>
      <w:r>
        <w:rPr>
          <w:rFonts w:eastAsia="Times New Roman" w:cs="Arial"/>
          <w:szCs w:val="20"/>
        </w:rPr>
        <w:t xml:space="preserve"> per i </w:t>
      </w:r>
      <w:proofErr w:type="spellStart"/>
      <w:r>
        <w:rPr>
          <w:rFonts w:eastAsia="Times New Roman" w:cs="Arial"/>
          <w:szCs w:val="20"/>
        </w:rPr>
        <w:t>collaboratori</w:t>
      </w:r>
      <w:proofErr w:type="spellEnd"/>
      <w:r>
        <w:rPr>
          <w:rFonts w:eastAsia="Times New Roman" w:cs="Arial"/>
          <w:szCs w:val="20"/>
        </w:rPr>
        <w:t>.</w:t>
      </w:r>
    </w:p>
    <w:p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557335" w:rsidRDefault="006F29BC" w:rsidP="00557335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proofErr w:type="spellStart"/>
      <w:r>
        <w:rPr>
          <w:rFonts w:eastAsia="Times New Roman" w:cs="Arial"/>
          <w:b/>
          <w:szCs w:val="20"/>
        </w:rPr>
        <w:t>Prelievo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robotizzato</w:t>
      </w:r>
      <w:proofErr w:type="spellEnd"/>
    </w:p>
    <w:p w:rsidR="00B00E1B" w:rsidRPr="00557335" w:rsidRDefault="00B00E1B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1F4A85" w:rsidRDefault="006E1AA9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Il </w:t>
      </w:r>
      <w:proofErr w:type="spellStart"/>
      <w:r>
        <w:rPr>
          <w:rFonts w:eastAsia="Times New Roman" w:cs="Arial"/>
          <w:szCs w:val="20"/>
        </w:rPr>
        <w:t>cuore</w:t>
      </w:r>
      <w:proofErr w:type="spellEnd"/>
      <w:r>
        <w:rPr>
          <w:rFonts w:eastAsia="Times New Roman" w:cs="Arial"/>
          <w:szCs w:val="20"/>
        </w:rPr>
        <w:t xml:space="preserve"> della </w:t>
      </w:r>
      <w:proofErr w:type="spellStart"/>
      <w:r>
        <w:rPr>
          <w:rFonts w:eastAsia="Times New Roman" w:cs="Arial"/>
          <w:szCs w:val="20"/>
        </w:rPr>
        <w:t>soluzione</w:t>
      </w:r>
      <w:proofErr w:type="spellEnd"/>
      <w:r>
        <w:rPr>
          <w:rFonts w:eastAsia="Times New Roman" w:cs="Arial"/>
          <w:szCs w:val="20"/>
        </w:rPr>
        <w:t xml:space="preserve"> è </w:t>
      </w:r>
      <w:proofErr w:type="spellStart"/>
      <w:r>
        <w:rPr>
          <w:rFonts w:eastAsia="Times New Roman" w:cs="Arial"/>
          <w:szCs w:val="20"/>
        </w:rPr>
        <w:t>costituito</w:t>
      </w:r>
      <w:proofErr w:type="spellEnd"/>
      <w:r>
        <w:rPr>
          <w:rFonts w:eastAsia="Times New Roman" w:cs="Arial"/>
          <w:szCs w:val="20"/>
        </w:rPr>
        <w:t xml:space="preserve"> da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>
        <w:rPr>
          <w:rFonts w:eastAsia="Times New Roman" w:cs="Arial"/>
          <w:szCs w:val="20"/>
        </w:rPr>
        <w:t xml:space="preserve"> FlashPick</w:t>
      </w:r>
      <w:r>
        <w:rPr>
          <w:rFonts w:eastAsia="Times New Roman" w:cs="Arial"/>
          <w:szCs w:val="20"/>
          <w:vertAlign w:val="superscript"/>
        </w:rPr>
        <w:t xml:space="preserve">® </w:t>
      </w:r>
      <w:r>
        <w:rPr>
          <w:rFonts w:eastAsia="Times New Roman" w:cs="Arial"/>
          <w:szCs w:val="20"/>
        </w:rPr>
        <w:t xml:space="preserve">molto </w:t>
      </w:r>
      <w:proofErr w:type="spellStart"/>
      <w:r>
        <w:rPr>
          <w:rFonts w:eastAsia="Times New Roman" w:cs="Arial"/>
          <w:szCs w:val="20"/>
        </w:rPr>
        <w:t>flessibile</w:t>
      </w:r>
      <w:proofErr w:type="spellEnd"/>
      <w:r>
        <w:rPr>
          <w:rFonts w:eastAsia="Times New Roman" w:cs="Arial"/>
          <w:szCs w:val="20"/>
        </w:rPr>
        <w:t xml:space="preserve"> per le </w:t>
      </w:r>
      <w:proofErr w:type="spellStart"/>
      <w:r>
        <w:rPr>
          <w:rFonts w:eastAsia="Times New Roman" w:cs="Arial"/>
          <w:szCs w:val="20"/>
        </w:rPr>
        <w:t>operazioni</w:t>
      </w:r>
      <w:proofErr w:type="spellEnd"/>
      <w:r>
        <w:rPr>
          <w:rFonts w:eastAsia="Times New Roman" w:cs="Arial"/>
          <w:szCs w:val="20"/>
        </w:rPr>
        <w:t xml:space="preserve"> di split case order fulfillment. </w:t>
      </w:r>
      <w:proofErr w:type="spellStart"/>
      <w:r>
        <w:rPr>
          <w:rFonts w:eastAsia="Times New Roman" w:cs="Arial"/>
          <w:szCs w:val="20"/>
        </w:rPr>
        <w:t>All'entrata</w:t>
      </w:r>
      <w:proofErr w:type="spellEnd"/>
      <w:r>
        <w:rPr>
          <w:rFonts w:eastAsia="Times New Roman" w:cs="Arial"/>
          <w:szCs w:val="20"/>
        </w:rPr>
        <w:t xml:space="preserve"> merci i </w:t>
      </w:r>
      <w:proofErr w:type="spellStart"/>
      <w:r>
        <w:rPr>
          <w:rFonts w:eastAsia="Times New Roman" w:cs="Arial"/>
          <w:szCs w:val="20"/>
        </w:rPr>
        <w:t>prodotti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forniti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sono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dapprima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disimballati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trasferiti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dai</w:t>
      </w:r>
      <w:proofErr w:type="spellEnd"/>
      <w:r>
        <w:rPr>
          <w:rFonts w:eastAsia="Times New Roman" w:cs="Arial"/>
          <w:szCs w:val="20"/>
        </w:rPr>
        <w:t xml:space="preserve"> pallet ai </w:t>
      </w:r>
      <w:proofErr w:type="spellStart"/>
      <w:r>
        <w:rPr>
          <w:rFonts w:eastAsia="Times New Roman" w:cs="Arial"/>
          <w:szCs w:val="20"/>
        </w:rPr>
        <w:t>contenitori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poi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vengono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trasferiti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nel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magazzino</w:t>
      </w:r>
      <w:proofErr w:type="spellEnd"/>
      <w:r>
        <w:rPr>
          <w:rFonts w:eastAsia="Times New Roman" w:cs="Arial"/>
          <w:szCs w:val="20"/>
        </w:rPr>
        <w:t xml:space="preserve"> a pallet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oltre</w:t>
      </w:r>
      <w:proofErr w:type="spellEnd"/>
      <w:r>
        <w:rPr>
          <w:rFonts w:eastAsia="Times New Roman" w:cs="Arial"/>
          <w:szCs w:val="20"/>
        </w:rPr>
        <w:t xml:space="preserve"> 24.000 </w:t>
      </w:r>
      <w:proofErr w:type="spellStart"/>
      <w:r>
        <w:rPr>
          <w:rFonts w:eastAsia="Times New Roman" w:cs="Arial"/>
          <w:szCs w:val="20"/>
        </w:rPr>
        <w:t>posizioni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stoccaggio</w:t>
      </w:r>
      <w:proofErr w:type="spellEnd"/>
      <w:r>
        <w:rPr>
          <w:rFonts w:eastAsia="Times New Roman" w:cs="Arial"/>
          <w:szCs w:val="20"/>
        </w:rPr>
        <w:t xml:space="preserve">. Il </w:t>
      </w:r>
      <w:proofErr w:type="spellStart"/>
      <w:r>
        <w:rPr>
          <w:rFonts w:eastAsia="Times New Roman" w:cs="Arial"/>
          <w:szCs w:val="20"/>
        </w:rPr>
        <w:t>prelievo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avviene</w:t>
      </w:r>
      <w:proofErr w:type="spellEnd"/>
      <w:r>
        <w:rPr>
          <w:rFonts w:eastAsia="Times New Roman" w:cs="Arial"/>
          <w:szCs w:val="20"/>
        </w:rPr>
        <w:t xml:space="preserve"> in </w:t>
      </w:r>
      <w:proofErr w:type="spellStart"/>
      <w:r>
        <w:rPr>
          <w:rFonts w:eastAsia="Times New Roman" w:cs="Arial"/>
          <w:szCs w:val="20"/>
        </w:rPr>
        <w:t>postazioni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lavoro</w:t>
      </w:r>
      <w:proofErr w:type="spellEnd"/>
      <w:r>
        <w:rPr>
          <w:rFonts w:eastAsia="Times New Roman" w:cs="Arial"/>
          <w:szCs w:val="20"/>
        </w:rPr>
        <w:t xml:space="preserve"> PickCenter One e </w:t>
      </w:r>
      <w:proofErr w:type="spellStart"/>
      <w:r>
        <w:rPr>
          <w:rFonts w:eastAsia="Times New Roman" w:cs="Arial"/>
          <w:szCs w:val="20"/>
        </w:rPr>
        <w:t>tramite</w:t>
      </w:r>
      <w:proofErr w:type="spellEnd"/>
      <w:r>
        <w:rPr>
          <w:rFonts w:eastAsia="Times New Roman" w:cs="Arial"/>
          <w:szCs w:val="20"/>
        </w:rPr>
        <w:t xml:space="preserve"> robot </w:t>
      </w:r>
      <w:proofErr w:type="spellStart"/>
      <w:r>
        <w:rPr>
          <w:rFonts w:eastAsia="Times New Roman" w:cs="Arial"/>
          <w:szCs w:val="20"/>
        </w:rPr>
        <w:t>automatici</w:t>
      </w:r>
      <w:proofErr w:type="spellEnd"/>
      <w:r>
        <w:rPr>
          <w:rFonts w:eastAsia="Times New Roman" w:cs="Arial"/>
          <w:szCs w:val="20"/>
        </w:rPr>
        <w:t xml:space="preserve"> Rovolution. Al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controllo</w:t>
      </w:r>
      <w:proofErr w:type="spellEnd"/>
      <w:r>
        <w:rPr>
          <w:rFonts w:eastAsia="Times New Roman" w:cs="Arial"/>
          <w:szCs w:val="20"/>
        </w:rPr>
        <w:t xml:space="preserve"> TGW Warehouse Control System (WCS) è </w:t>
      </w:r>
      <w:proofErr w:type="spellStart"/>
      <w:r>
        <w:rPr>
          <w:rFonts w:eastAsia="Times New Roman" w:cs="Arial"/>
          <w:szCs w:val="20"/>
        </w:rPr>
        <w:t>affidata</w:t>
      </w:r>
      <w:proofErr w:type="spellEnd"/>
      <w:r>
        <w:rPr>
          <w:rFonts w:eastAsia="Times New Roman" w:cs="Arial"/>
          <w:szCs w:val="20"/>
        </w:rPr>
        <w:t xml:space="preserve"> la </w:t>
      </w:r>
      <w:proofErr w:type="spellStart"/>
      <w:r>
        <w:rPr>
          <w:rFonts w:eastAsia="Times New Roman" w:cs="Arial"/>
          <w:szCs w:val="20"/>
        </w:rPr>
        <w:t>gestione</w:t>
      </w:r>
      <w:proofErr w:type="spellEnd"/>
      <w:r>
        <w:rPr>
          <w:rFonts w:eastAsia="Times New Roman" w:cs="Arial"/>
          <w:szCs w:val="20"/>
        </w:rPr>
        <w:t xml:space="preserve"> di tutti i </w:t>
      </w:r>
      <w:proofErr w:type="spellStart"/>
      <w:r>
        <w:rPr>
          <w:rFonts w:eastAsia="Times New Roman" w:cs="Arial"/>
          <w:szCs w:val="20"/>
        </w:rPr>
        <w:t>processi</w:t>
      </w:r>
      <w:proofErr w:type="spellEnd"/>
      <w:r>
        <w:rPr>
          <w:rFonts w:eastAsia="Times New Roman" w:cs="Arial"/>
          <w:szCs w:val="20"/>
        </w:rPr>
        <w:t>.</w:t>
      </w:r>
    </w:p>
    <w:p w:rsidR="006F29BC" w:rsidRDefault="006F29BC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6F29BC" w:rsidRDefault="006F29BC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557335" w:rsidRPr="00557335" w:rsidRDefault="00557335" w:rsidP="00A10B1C">
      <w:pPr>
        <w:tabs>
          <w:tab w:val="center" w:pos="3898"/>
        </w:tabs>
        <w:spacing w:line="360" w:lineRule="auto"/>
        <w:ind w:left="0" w:right="1693"/>
        <w:rPr>
          <w:rFonts w:eastAsia="Times New Roman" w:cs="Arial"/>
          <w:b/>
          <w:szCs w:val="20"/>
        </w:rPr>
      </w:pPr>
      <w:proofErr w:type="spellStart"/>
      <w:r>
        <w:rPr>
          <w:rFonts w:eastAsia="Times New Roman" w:cs="Arial"/>
          <w:b/>
          <w:szCs w:val="20"/>
        </w:rPr>
        <w:t>Pacchetto</w:t>
      </w:r>
      <w:proofErr w:type="spellEnd"/>
      <w:r>
        <w:rPr>
          <w:rFonts w:eastAsia="Times New Roman" w:cs="Arial"/>
          <w:b/>
          <w:szCs w:val="20"/>
        </w:rPr>
        <w:t xml:space="preserve"> Lifetime Services</w:t>
      </w:r>
    </w:p>
    <w:p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0D5EF9" w:rsidRPr="00557335" w:rsidRDefault="00A770B7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</w:rPr>
        <w:t>Dopo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go-live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team di </w:t>
      </w:r>
      <w:proofErr w:type="spellStart"/>
      <w:r>
        <w:rPr>
          <w:rFonts w:eastAsia="Times New Roman" w:cs="Arial"/>
          <w:szCs w:val="20"/>
        </w:rPr>
        <w:t>specialisti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onsite</w:t>
      </w:r>
      <w:proofErr w:type="spellEnd"/>
      <w:r>
        <w:rPr>
          <w:rFonts w:eastAsia="Times New Roman" w:cs="Arial"/>
          <w:szCs w:val="20"/>
        </w:rPr>
        <w:t xml:space="preserve"> TGW si </w:t>
      </w:r>
      <w:proofErr w:type="spellStart"/>
      <w:r>
        <w:rPr>
          <w:rFonts w:eastAsia="Times New Roman" w:cs="Arial"/>
          <w:szCs w:val="20"/>
        </w:rPr>
        <w:t>occupa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insieme</w:t>
      </w:r>
      <w:proofErr w:type="spellEnd"/>
      <w:r>
        <w:rPr>
          <w:rFonts w:eastAsia="Times New Roman" w:cs="Arial"/>
          <w:szCs w:val="20"/>
        </w:rPr>
        <w:t xml:space="preserve"> ai </w:t>
      </w:r>
      <w:proofErr w:type="spellStart"/>
      <w:r>
        <w:rPr>
          <w:rFonts w:eastAsia="Times New Roman" w:cs="Arial"/>
          <w:szCs w:val="20"/>
        </w:rPr>
        <w:t>tecnici</w:t>
      </w:r>
      <w:proofErr w:type="spellEnd"/>
      <w:r>
        <w:rPr>
          <w:rFonts w:eastAsia="Times New Roman" w:cs="Arial"/>
          <w:szCs w:val="20"/>
        </w:rPr>
        <w:t xml:space="preserve"> del </w:t>
      </w:r>
      <w:proofErr w:type="spellStart"/>
      <w:r>
        <w:rPr>
          <w:rFonts w:eastAsia="Times New Roman" w:cs="Arial"/>
          <w:szCs w:val="20"/>
        </w:rPr>
        <w:t>cliente</w:t>
      </w:r>
      <w:proofErr w:type="spellEnd"/>
      <w:r>
        <w:rPr>
          <w:rFonts w:eastAsia="Times New Roman" w:cs="Arial"/>
          <w:szCs w:val="20"/>
        </w:rPr>
        <w:t xml:space="preserve"> del </w:t>
      </w:r>
      <w:proofErr w:type="spellStart"/>
      <w:r>
        <w:rPr>
          <w:rFonts w:eastAsia="Times New Roman" w:cs="Arial"/>
          <w:szCs w:val="20"/>
        </w:rPr>
        <w:t>funzionamento</w:t>
      </w:r>
      <w:proofErr w:type="spellEnd"/>
      <w:r>
        <w:rPr>
          <w:rFonts w:eastAsia="Times New Roman" w:cs="Arial"/>
          <w:szCs w:val="20"/>
        </w:rPr>
        <w:t xml:space="preserve"> senza </w:t>
      </w:r>
      <w:proofErr w:type="spellStart"/>
      <w:r>
        <w:rPr>
          <w:rFonts w:eastAsia="Times New Roman" w:cs="Arial"/>
          <w:szCs w:val="20"/>
        </w:rPr>
        <w:t>interruzioni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dell'impianto</w:t>
      </w:r>
      <w:proofErr w:type="spellEnd"/>
      <w:r>
        <w:rPr>
          <w:rFonts w:eastAsia="Times New Roman" w:cs="Arial"/>
          <w:szCs w:val="20"/>
        </w:rPr>
        <w:t xml:space="preserve"> a </w:t>
      </w:r>
      <w:proofErr w:type="spellStart"/>
      <w:r>
        <w:rPr>
          <w:rFonts w:eastAsia="Times New Roman" w:cs="Arial"/>
          <w:szCs w:val="20"/>
        </w:rPr>
        <w:t>piena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potenza</w:t>
      </w:r>
      <w:proofErr w:type="spellEnd"/>
      <w:r>
        <w:rPr>
          <w:rFonts w:eastAsia="Times New Roman" w:cs="Arial"/>
          <w:szCs w:val="20"/>
        </w:rPr>
        <w:t xml:space="preserve">. Il </w:t>
      </w:r>
      <w:proofErr w:type="spellStart"/>
      <w:r>
        <w:rPr>
          <w:rFonts w:eastAsia="Times New Roman" w:cs="Arial"/>
          <w:szCs w:val="20"/>
        </w:rPr>
        <w:t>contratto</w:t>
      </w:r>
      <w:proofErr w:type="spellEnd"/>
      <w:r>
        <w:rPr>
          <w:rFonts w:eastAsia="Times New Roman" w:cs="Arial"/>
          <w:szCs w:val="20"/>
        </w:rPr>
        <w:t xml:space="preserve"> Lifetime Services </w:t>
      </w:r>
      <w:proofErr w:type="spellStart"/>
      <w:r>
        <w:rPr>
          <w:rFonts w:eastAsia="Times New Roman" w:cs="Arial"/>
          <w:szCs w:val="20"/>
        </w:rPr>
        <w:t>comprende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inoltre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anche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supporto</w:t>
      </w:r>
      <w:proofErr w:type="spellEnd"/>
      <w:r>
        <w:rPr>
          <w:rFonts w:eastAsia="Times New Roman" w:cs="Arial"/>
          <w:szCs w:val="20"/>
        </w:rPr>
        <w:t xml:space="preserve"> IT e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pacchetto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completo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pezzi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ricambio</w:t>
      </w:r>
      <w:proofErr w:type="spellEnd"/>
      <w:r>
        <w:rPr>
          <w:rFonts w:eastAsia="Times New Roman" w:cs="Arial"/>
          <w:szCs w:val="20"/>
        </w:rPr>
        <w:t>.</w:t>
      </w: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1455E" w:rsidRDefault="00F1455E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1455E" w:rsidRDefault="00F1455E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E777F0" w:rsidRDefault="00E777F0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CD0A2B" w:rsidRDefault="00CD0A2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CD0A2B" w:rsidRDefault="00CD0A2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10F40" w:rsidRDefault="00810F40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64FCF" w:rsidRPr="001263AA" w:rsidRDefault="00A53222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87357E">
          <w:rPr>
            <w:rStyle w:val="Hyperlink"/>
          </w:rPr>
          <w:t>www.tgw-group.com</w:t>
        </w:r>
      </w:hyperlink>
      <w:r w:rsidR="0087357E">
        <w:br/>
      </w:r>
    </w:p>
    <w:p w:rsidR="00BC7952" w:rsidRPr="00B6488B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proofErr w:type="spellStart"/>
      <w:r>
        <w:rPr>
          <w:rStyle w:val="Hyperlink"/>
          <w:b/>
          <w:color w:val="auto"/>
          <w:u w:val="none"/>
        </w:rPr>
        <w:t>Informazioni</w:t>
      </w:r>
      <w:proofErr w:type="spellEnd"/>
      <w:r>
        <w:rPr>
          <w:rStyle w:val="Hyperlink"/>
          <w:b/>
          <w:color w:val="auto"/>
          <w:u w:val="none"/>
        </w:rPr>
        <w:t xml:space="preserve"> sul TGW Logistics Group</w:t>
      </w:r>
    </w:p>
    <w:p w:rsidR="00737FD9" w:rsidRPr="00737FD9" w:rsidRDefault="00737FD9" w:rsidP="00737FD9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è </w:t>
      </w:r>
      <w:proofErr w:type="spellStart"/>
      <w:r>
        <w:rPr>
          <w:rStyle w:val="Hyperlink"/>
          <w:color w:val="auto"/>
          <w:u w:val="none"/>
        </w:rPr>
        <w:t>un'azienda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fornitrice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</w:t>
      </w:r>
      <w:proofErr w:type="spellStart"/>
      <w:r>
        <w:rPr>
          <w:rStyle w:val="Hyperlink"/>
          <w:color w:val="auto"/>
          <w:u w:val="none"/>
        </w:rPr>
        <w:t>l'intralogistica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primaria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importanza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livello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internazionale</w:t>
      </w:r>
      <w:proofErr w:type="spellEnd"/>
      <w:r>
        <w:rPr>
          <w:rStyle w:val="Hyperlink"/>
          <w:color w:val="auto"/>
          <w:u w:val="none"/>
        </w:rPr>
        <w:t xml:space="preserve">. Da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50 </w:t>
      </w:r>
      <w:proofErr w:type="spellStart"/>
      <w:r>
        <w:rPr>
          <w:rStyle w:val="Hyperlink"/>
          <w:color w:val="auto"/>
          <w:u w:val="none"/>
        </w:rPr>
        <w:t>anni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austriaca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specializzata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impianti</w:t>
      </w:r>
      <w:proofErr w:type="spellEnd"/>
      <w:r>
        <w:rPr>
          <w:rStyle w:val="Hyperlink"/>
          <w:color w:val="auto"/>
          <w:u w:val="none"/>
        </w:rPr>
        <w:t xml:space="preserve"> ad </w:t>
      </w:r>
      <w:proofErr w:type="spellStart"/>
      <w:r>
        <w:rPr>
          <w:rStyle w:val="Hyperlink"/>
          <w:color w:val="auto"/>
          <w:u w:val="none"/>
        </w:rPr>
        <w:t>alta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automazione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realizza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i </w:t>
      </w:r>
      <w:proofErr w:type="spellStart"/>
      <w:r>
        <w:rPr>
          <w:rStyle w:val="Hyperlink"/>
          <w:color w:val="auto"/>
          <w:u w:val="none"/>
        </w:rPr>
        <w:t>propri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clienti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tutto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mondo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come</w:t>
      </w:r>
      <w:proofErr w:type="spellEnd"/>
      <w:r>
        <w:rPr>
          <w:rStyle w:val="Hyperlink"/>
          <w:color w:val="auto"/>
          <w:u w:val="none"/>
        </w:rPr>
        <w:t xml:space="preserve"> Adidas alla Z </w:t>
      </w:r>
      <w:proofErr w:type="spellStart"/>
      <w:r>
        <w:rPr>
          <w:rStyle w:val="Hyperlink"/>
          <w:color w:val="auto"/>
          <w:u w:val="none"/>
        </w:rPr>
        <w:t>come</w:t>
      </w:r>
      <w:proofErr w:type="spellEnd"/>
      <w:r>
        <w:rPr>
          <w:rStyle w:val="Hyperlink"/>
          <w:color w:val="auto"/>
          <w:u w:val="none"/>
        </w:rPr>
        <w:t xml:space="preserve"> Zalando. In </w:t>
      </w:r>
      <w:proofErr w:type="spellStart"/>
      <w:r>
        <w:rPr>
          <w:rStyle w:val="Hyperlink"/>
          <w:color w:val="auto"/>
          <w:u w:val="none"/>
        </w:rPr>
        <w:t>qualità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integratore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, TGW si </w:t>
      </w:r>
      <w:proofErr w:type="spellStart"/>
      <w:r>
        <w:rPr>
          <w:rStyle w:val="Hyperlink"/>
          <w:color w:val="auto"/>
          <w:u w:val="none"/>
        </w:rPr>
        <w:t>occupa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progettazione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produzione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realizzazione</w:t>
      </w:r>
      <w:proofErr w:type="spellEnd"/>
      <w:r>
        <w:rPr>
          <w:rStyle w:val="Hyperlink"/>
          <w:color w:val="auto"/>
          <w:u w:val="none"/>
        </w:rPr>
        <w:t xml:space="preserve"> e </w:t>
      </w:r>
      <w:proofErr w:type="spellStart"/>
      <w:r>
        <w:rPr>
          <w:rStyle w:val="Hyperlink"/>
          <w:color w:val="auto"/>
          <w:u w:val="none"/>
        </w:rPr>
        <w:t>servizio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complessi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centri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logistica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meccatronica</w:t>
      </w:r>
      <w:proofErr w:type="spellEnd"/>
      <w:r>
        <w:rPr>
          <w:rStyle w:val="Hyperlink"/>
          <w:color w:val="auto"/>
          <w:u w:val="none"/>
        </w:rPr>
        <w:t xml:space="preserve"> alla </w:t>
      </w:r>
      <w:proofErr w:type="spellStart"/>
      <w:r>
        <w:rPr>
          <w:rStyle w:val="Hyperlink"/>
          <w:color w:val="auto"/>
          <w:u w:val="none"/>
        </w:rPr>
        <w:t>robotica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fino</w:t>
      </w:r>
      <w:proofErr w:type="spellEnd"/>
      <w:r>
        <w:rPr>
          <w:rStyle w:val="Hyperlink"/>
          <w:color w:val="auto"/>
          <w:u w:val="none"/>
        </w:rPr>
        <w:t xml:space="preserve"> al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comando</w:t>
      </w:r>
      <w:proofErr w:type="spellEnd"/>
      <w:r>
        <w:rPr>
          <w:rStyle w:val="Hyperlink"/>
          <w:color w:val="auto"/>
          <w:u w:val="none"/>
        </w:rPr>
        <w:t xml:space="preserve"> e al software. </w:t>
      </w:r>
    </w:p>
    <w:p w:rsidR="00737FD9" w:rsidRPr="00737FD9" w:rsidRDefault="00737FD9" w:rsidP="00737FD9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737FD9" w:rsidP="00737FD9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Il </w:t>
      </w:r>
      <w:proofErr w:type="spellStart"/>
      <w:r>
        <w:rPr>
          <w:rStyle w:val="Hyperlink"/>
          <w:color w:val="auto"/>
          <w:u w:val="none"/>
        </w:rPr>
        <w:t>gruppo</w:t>
      </w:r>
      <w:proofErr w:type="spellEnd"/>
      <w:r>
        <w:rPr>
          <w:rStyle w:val="Hyperlink"/>
          <w:color w:val="auto"/>
          <w:u w:val="none"/>
        </w:rPr>
        <w:t xml:space="preserve"> TGW Logistics Group ha </w:t>
      </w:r>
      <w:proofErr w:type="spellStart"/>
      <w:r>
        <w:rPr>
          <w:rStyle w:val="Hyperlink"/>
          <w:color w:val="auto"/>
          <w:u w:val="none"/>
        </w:rPr>
        <w:t>filiali</w:t>
      </w:r>
      <w:proofErr w:type="spellEnd"/>
      <w:r>
        <w:rPr>
          <w:rStyle w:val="Hyperlink"/>
          <w:color w:val="auto"/>
          <w:u w:val="none"/>
        </w:rPr>
        <w:t xml:space="preserve"> in Europa, </w:t>
      </w:r>
      <w:proofErr w:type="spellStart"/>
      <w:r>
        <w:rPr>
          <w:rStyle w:val="Hyperlink"/>
          <w:color w:val="auto"/>
          <w:u w:val="none"/>
        </w:rPr>
        <w:t>Cina</w:t>
      </w:r>
      <w:proofErr w:type="spellEnd"/>
      <w:r>
        <w:rPr>
          <w:rStyle w:val="Hyperlink"/>
          <w:color w:val="auto"/>
          <w:u w:val="none"/>
        </w:rPr>
        <w:t xml:space="preserve"> e USA e </w:t>
      </w:r>
      <w:proofErr w:type="spellStart"/>
      <w:r>
        <w:rPr>
          <w:rStyle w:val="Hyperlink"/>
          <w:color w:val="auto"/>
          <w:u w:val="none"/>
        </w:rPr>
        <w:t>può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contare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su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3.700 </w:t>
      </w:r>
      <w:proofErr w:type="spellStart"/>
      <w:r>
        <w:rPr>
          <w:rStyle w:val="Hyperlink"/>
          <w:color w:val="auto"/>
          <w:u w:val="none"/>
        </w:rPr>
        <w:t>collaboratori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tutto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mondo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Nell'esercizio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fiscale</w:t>
      </w:r>
      <w:proofErr w:type="spellEnd"/>
      <w:r>
        <w:rPr>
          <w:rStyle w:val="Hyperlink"/>
          <w:color w:val="auto"/>
          <w:u w:val="none"/>
        </w:rPr>
        <w:t xml:space="preserve"> 2019/20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ha </w:t>
      </w:r>
      <w:proofErr w:type="spellStart"/>
      <w:r>
        <w:rPr>
          <w:rStyle w:val="Hyperlink"/>
          <w:color w:val="auto"/>
          <w:u w:val="none"/>
        </w:rPr>
        <w:t>ottenuto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fatturato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complessivo</w:t>
      </w:r>
      <w:proofErr w:type="spellEnd"/>
      <w:r>
        <w:rPr>
          <w:rStyle w:val="Hyperlink"/>
          <w:color w:val="auto"/>
          <w:u w:val="none"/>
        </w:rPr>
        <w:t xml:space="preserve"> di 835,8 </w:t>
      </w:r>
      <w:proofErr w:type="spellStart"/>
      <w:r>
        <w:rPr>
          <w:rStyle w:val="Hyperlink"/>
          <w:color w:val="auto"/>
          <w:u w:val="none"/>
        </w:rPr>
        <w:t>milioni</w:t>
      </w:r>
      <w:proofErr w:type="spellEnd"/>
      <w:r>
        <w:rPr>
          <w:rStyle w:val="Hyperlink"/>
          <w:color w:val="auto"/>
          <w:u w:val="none"/>
        </w:rPr>
        <w:t xml:space="preserve"> di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Fotografie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È </w:t>
      </w:r>
      <w:proofErr w:type="spellStart"/>
      <w:r>
        <w:rPr>
          <w:rStyle w:val="Hyperlink"/>
          <w:color w:val="auto"/>
          <w:u w:val="none"/>
        </w:rPr>
        <w:t>permessa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fornendo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l'indicazione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fonte</w:t>
      </w:r>
      <w:proofErr w:type="spellEnd"/>
      <w:r>
        <w:rPr>
          <w:rStyle w:val="Hyperlink"/>
          <w:color w:val="auto"/>
          <w:u w:val="none"/>
        </w:rPr>
        <w:t xml:space="preserve"> e per i </w:t>
      </w:r>
      <w:proofErr w:type="spellStart"/>
      <w:r>
        <w:rPr>
          <w:rStyle w:val="Hyperlink"/>
          <w:color w:val="auto"/>
          <w:u w:val="none"/>
        </w:rPr>
        <w:t>comunicati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che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hanno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oggetto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principalmente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TGW Logistics Group GmbH. 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scopi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pubblicitari</w:t>
      </w:r>
      <w:proofErr w:type="spellEnd"/>
      <w:r>
        <w:rPr>
          <w:rStyle w:val="Hyperlink"/>
          <w:color w:val="auto"/>
          <w:u w:val="none"/>
        </w:rPr>
        <w:t xml:space="preserve"> non è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>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Contatti</w:t>
      </w:r>
      <w:proofErr w:type="spellEnd"/>
      <w:r>
        <w:rPr>
          <w:rStyle w:val="Hyperlink"/>
          <w:b/>
          <w:color w:val="auto"/>
          <w:u w:val="none"/>
        </w:rPr>
        <w:t>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Tel: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Fax: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Tel: +43.(0)50.486-2267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Cell</w:t>
      </w:r>
      <w:proofErr w:type="spellEnd"/>
      <w:r>
        <w:rPr>
          <w:rStyle w:val="Hyperlink"/>
          <w:color w:val="auto"/>
          <w:u w:val="none"/>
        </w:rPr>
        <w:t>.: +43.(0)664.88459713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Contatto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>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Director Marketing &amp; Communications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Tel: +43.(0)50.486-1382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Cell</w:t>
      </w:r>
      <w:proofErr w:type="spellEnd"/>
      <w:r>
        <w:rPr>
          <w:rStyle w:val="Hyperlink"/>
          <w:color w:val="auto"/>
          <w:u w:val="none"/>
        </w:rPr>
        <w:t>.: +43.(0)664.8187423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martin.kirchmayr@tgw-group.com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</w:pPr>
    </w:p>
    <w:p w:rsidR="006231AE" w:rsidRPr="006231AE" w:rsidRDefault="006231AE" w:rsidP="006231AE">
      <w:pPr>
        <w:ind w:left="0" w:right="1693"/>
      </w:pPr>
    </w:p>
    <w:sectPr w:rsidR="006231AE" w:rsidRPr="006231AE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24" w:rsidRDefault="00C95624" w:rsidP="00764006">
      <w:pPr>
        <w:spacing w:line="240" w:lineRule="auto"/>
      </w:pPr>
      <w:r>
        <w:separator/>
      </w:r>
    </w:p>
  </w:endnote>
  <w:endnote w:type="continuationSeparator" w:id="0">
    <w:p w:rsidR="00C95624" w:rsidRDefault="00C9562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:rsidTr="00A345ED">
      <w:tc>
        <w:tcPr>
          <w:tcW w:w="6474" w:type="dxa"/>
        </w:tcPr>
        <w:p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A53222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A53222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24" w:rsidRDefault="00C95624" w:rsidP="00764006">
      <w:pPr>
        <w:spacing w:line="240" w:lineRule="auto"/>
      </w:pPr>
      <w:r>
        <w:separator/>
      </w:r>
    </w:p>
  </w:footnote>
  <w:footnote w:type="continuationSeparator" w:id="0">
    <w:p w:rsidR="00C95624" w:rsidRDefault="00C9562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A6" w:rsidRDefault="004067A6" w:rsidP="00C54F6A">
    <w:pPr>
      <w:pStyle w:val="Dokumententitel"/>
    </w:pPr>
  </w:p>
  <w:p w:rsidR="004067A6" w:rsidRPr="00C15D91" w:rsidRDefault="004067A6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5885464"/>
    <w:multiLevelType w:val="hybridMultilevel"/>
    <w:tmpl w:val="84A88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9CE"/>
    <w:rsid w:val="0000720F"/>
    <w:rsid w:val="00007FC6"/>
    <w:rsid w:val="00011AC1"/>
    <w:rsid w:val="00011FD5"/>
    <w:rsid w:val="00012937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334EF"/>
    <w:rsid w:val="000362EF"/>
    <w:rsid w:val="0003778F"/>
    <w:rsid w:val="00037B6A"/>
    <w:rsid w:val="00037DD1"/>
    <w:rsid w:val="00040809"/>
    <w:rsid w:val="00042EEB"/>
    <w:rsid w:val="00043B95"/>
    <w:rsid w:val="00044D72"/>
    <w:rsid w:val="00045C9C"/>
    <w:rsid w:val="00045F47"/>
    <w:rsid w:val="00047282"/>
    <w:rsid w:val="00050338"/>
    <w:rsid w:val="000522C7"/>
    <w:rsid w:val="00064F2D"/>
    <w:rsid w:val="0006731A"/>
    <w:rsid w:val="00067ABB"/>
    <w:rsid w:val="0007431B"/>
    <w:rsid w:val="00082003"/>
    <w:rsid w:val="00086319"/>
    <w:rsid w:val="00092057"/>
    <w:rsid w:val="00092354"/>
    <w:rsid w:val="000949F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11C7"/>
    <w:rsid w:val="000B4185"/>
    <w:rsid w:val="000B5A93"/>
    <w:rsid w:val="000B65C7"/>
    <w:rsid w:val="000B7FAB"/>
    <w:rsid w:val="000C1802"/>
    <w:rsid w:val="000C3087"/>
    <w:rsid w:val="000C38EE"/>
    <w:rsid w:val="000C3977"/>
    <w:rsid w:val="000C3DD8"/>
    <w:rsid w:val="000C5589"/>
    <w:rsid w:val="000D0567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5B71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07A9D"/>
    <w:rsid w:val="00113DEF"/>
    <w:rsid w:val="00114EE0"/>
    <w:rsid w:val="00116B32"/>
    <w:rsid w:val="00116B89"/>
    <w:rsid w:val="0012094E"/>
    <w:rsid w:val="0012627D"/>
    <w:rsid w:val="001263AA"/>
    <w:rsid w:val="00126DA1"/>
    <w:rsid w:val="001305E8"/>
    <w:rsid w:val="00130E79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2A2C"/>
    <w:rsid w:val="00165988"/>
    <w:rsid w:val="00165EB0"/>
    <w:rsid w:val="001744EA"/>
    <w:rsid w:val="001823FD"/>
    <w:rsid w:val="00182E15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3BD"/>
    <w:rsid w:val="001A6800"/>
    <w:rsid w:val="001A6E46"/>
    <w:rsid w:val="001A743C"/>
    <w:rsid w:val="001A7904"/>
    <w:rsid w:val="001B0DAB"/>
    <w:rsid w:val="001B44A2"/>
    <w:rsid w:val="001B450B"/>
    <w:rsid w:val="001B46E9"/>
    <w:rsid w:val="001B4929"/>
    <w:rsid w:val="001B7EEA"/>
    <w:rsid w:val="001C050F"/>
    <w:rsid w:val="001C1838"/>
    <w:rsid w:val="001C1C91"/>
    <w:rsid w:val="001C40DE"/>
    <w:rsid w:val="001D7045"/>
    <w:rsid w:val="001D7887"/>
    <w:rsid w:val="001D7B5D"/>
    <w:rsid w:val="001E22B6"/>
    <w:rsid w:val="001E2746"/>
    <w:rsid w:val="001E6404"/>
    <w:rsid w:val="001E7FE9"/>
    <w:rsid w:val="001F2A46"/>
    <w:rsid w:val="001F3376"/>
    <w:rsid w:val="001F3E5B"/>
    <w:rsid w:val="001F4187"/>
    <w:rsid w:val="001F4A85"/>
    <w:rsid w:val="002017CF"/>
    <w:rsid w:val="0020344F"/>
    <w:rsid w:val="00203677"/>
    <w:rsid w:val="00213206"/>
    <w:rsid w:val="00213434"/>
    <w:rsid w:val="0021541B"/>
    <w:rsid w:val="0022026A"/>
    <w:rsid w:val="00220326"/>
    <w:rsid w:val="00220DA8"/>
    <w:rsid w:val="002235BB"/>
    <w:rsid w:val="00223EA8"/>
    <w:rsid w:val="0022464C"/>
    <w:rsid w:val="00226B41"/>
    <w:rsid w:val="00227E6A"/>
    <w:rsid w:val="0023414E"/>
    <w:rsid w:val="0023663F"/>
    <w:rsid w:val="00242B17"/>
    <w:rsid w:val="00245527"/>
    <w:rsid w:val="00246F8E"/>
    <w:rsid w:val="00250BA2"/>
    <w:rsid w:val="00252142"/>
    <w:rsid w:val="00252769"/>
    <w:rsid w:val="00256A53"/>
    <w:rsid w:val="002601B9"/>
    <w:rsid w:val="00262133"/>
    <w:rsid w:val="00262F29"/>
    <w:rsid w:val="00263FC4"/>
    <w:rsid w:val="00264460"/>
    <w:rsid w:val="0026487A"/>
    <w:rsid w:val="00264FCF"/>
    <w:rsid w:val="0026530E"/>
    <w:rsid w:val="00265358"/>
    <w:rsid w:val="00265BB1"/>
    <w:rsid w:val="00273328"/>
    <w:rsid w:val="00273631"/>
    <w:rsid w:val="002739DA"/>
    <w:rsid w:val="00280D75"/>
    <w:rsid w:val="002820AB"/>
    <w:rsid w:val="002909B6"/>
    <w:rsid w:val="00296398"/>
    <w:rsid w:val="002A1224"/>
    <w:rsid w:val="002A3009"/>
    <w:rsid w:val="002A564B"/>
    <w:rsid w:val="002A7A17"/>
    <w:rsid w:val="002B59CA"/>
    <w:rsid w:val="002B7CB3"/>
    <w:rsid w:val="002C0149"/>
    <w:rsid w:val="002C0832"/>
    <w:rsid w:val="002C2C6D"/>
    <w:rsid w:val="002C36E5"/>
    <w:rsid w:val="002C45AE"/>
    <w:rsid w:val="002C69C9"/>
    <w:rsid w:val="002D1970"/>
    <w:rsid w:val="002D44D3"/>
    <w:rsid w:val="002D6158"/>
    <w:rsid w:val="002E58ED"/>
    <w:rsid w:val="002E6DA4"/>
    <w:rsid w:val="00305C14"/>
    <w:rsid w:val="003107A7"/>
    <w:rsid w:val="00310975"/>
    <w:rsid w:val="003126CB"/>
    <w:rsid w:val="00312E2D"/>
    <w:rsid w:val="00314A98"/>
    <w:rsid w:val="00320511"/>
    <w:rsid w:val="00322CCA"/>
    <w:rsid w:val="003238A9"/>
    <w:rsid w:val="0032656C"/>
    <w:rsid w:val="00330582"/>
    <w:rsid w:val="003327F2"/>
    <w:rsid w:val="00333BBC"/>
    <w:rsid w:val="00335A41"/>
    <w:rsid w:val="00336D99"/>
    <w:rsid w:val="00337AF6"/>
    <w:rsid w:val="00345413"/>
    <w:rsid w:val="00352A60"/>
    <w:rsid w:val="00352D7B"/>
    <w:rsid w:val="00353A88"/>
    <w:rsid w:val="003541AF"/>
    <w:rsid w:val="0035675D"/>
    <w:rsid w:val="00363222"/>
    <w:rsid w:val="00367F43"/>
    <w:rsid w:val="0037168C"/>
    <w:rsid w:val="00371870"/>
    <w:rsid w:val="00372A13"/>
    <w:rsid w:val="00373261"/>
    <w:rsid w:val="00374575"/>
    <w:rsid w:val="0037613B"/>
    <w:rsid w:val="003769B5"/>
    <w:rsid w:val="00377F06"/>
    <w:rsid w:val="003802D1"/>
    <w:rsid w:val="00382EDF"/>
    <w:rsid w:val="003835AA"/>
    <w:rsid w:val="00384B8C"/>
    <w:rsid w:val="003856E8"/>
    <w:rsid w:val="00385AD6"/>
    <w:rsid w:val="003860AA"/>
    <w:rsid w:val="00386B3D"/>
    <w:rsid w:val="00387D59"/>
    <w:rsid w:val="00390102"/>
    <w:rsid w:val="00394360"/>
    <w:rsid w:val="003977E0"/>
    <w:rsid w:val="003A1305"/>
    <w:rsid w:val="003A1D5D"/>
    <w:rsid w:val="003A23C4"/>
    <w:rsid w:val="003A35D1"/>
    <w:rsid w:val="003A46B9"/>
    <w:rsid w:val="003A5455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D1A"/>
    <w:rsid w:val="003C2604"/>
    <w:rsid w:val="003C4E9D"/>
    <w:rsid w:val="003C5D23"/>
    <w:rsid w:val="003C66B4"/>
    <w:rsid w:val="003C7889"/>
    <w:rsid w:val="003D0607"/>
    <w:rsid w:val="003D0B0D"/>
    <w:rsid w:val="003D3FCD"/>
    <w:rsid w:val="003E0B49"/>
    <w:rsid w:val="003E12C1"/>
    <w:rsid w:val="003E3F4D"/>
    <w:rsid w:val="003E4EAF"/>
    <w:rsid w:val="003E6164"/>
    <w:rsid w:val="003F1256"/>
    <w:rsid w:val="003F487B"/>
    <w:rsid w:val="003F4D22"/>
    <w:rsid w:val="003F5554"/>
    <w:rsid w:val="003F718C"/>
    <w:rsid w:val="004012E5"/>
    <w:rsid w:val="00401817"/>
    <w:rsid w:val="004022C2"/>
    <w:rsid w:val="00406298"/>
    <w:rsid w:val="0040644C"/>
    <w:rsid w:val="004067A6"/>
    <w:rsid w:val="004075AF"/>
    <w:rsid w:val="00415EE9"/>
    <w:rsid w:val="00416095"/>
    <w:rsid w:val="00421BE2"/>
    <w:rsid w:val="004242C5"/>
    <w:rsid w:val="004242D0"/>
    <w:rsid w:val="004265B6"/>
    <w:rsid w:val="00426A92"/>
    <w:rsid w:val="004272DB"/>
    <w:rsid w:val="00427466"/>
    <w:rsid w:val="004277EE"/>
    <w:rsid w:val="00427C8A"/>
    <w:rsid w:val="00431015"/>
    <w:rsid w:val="0043354F"/>
    <w:rsid w:val="0043387C"/>
    <w:rsid w:val="00437BBE"/>
    <w:rsid w:val="0044203F"/>
    <w:rsid w:val="00445563"/>
    <w:rsid w:val="00451316"/>
    <w:rsid w:val="00451FDA"/>
    <w:rsid w:val="004521B9"/>
    <w:rsid w:val="00453F5D"/>
    <w:rsid w:val="00454B07"/>
    <w:rsid w:val="00456A9F"/>
    <w:rsid w:val="00460ADA"/>
    <w:rsid w:val="004610E8"/>
    <w:rsid w:val="00461EA5"/>
    <w:rsid w:val="0046216C"/>
    <w:rsid w:val="00462574"/>
    <w:rsid w:val="00464F70"/>
    <w:rsid w:val="004661FF"/>
    <w:rsid w:val="004713CE"/>
    <w:rsid w:val="00471C9D"/>
    <w:rsid w:val="004746BE"/>
    <w:rsid w:val="00475D53"/>
    <w:rsid w:val="0047613B"/>
    <w:rsid w:val="004832B0"/>
    <w:rsid w:val="00483405"/>
    <w:rsid w:val="0049427C"/>
    <w:rsid w:val="004A3FD4"/>
    <w:rsid w:val="004A474F"/>
    <w:rsid w:val="004A6740"/>
    <w:rsid w:val="004A7A0D"/>
    <w:rsid w:val="004B16B8"/>
    <w:rsid w:val="004B1C09"/>
    <w:rsid w:val="004B219C"/>
    <w:rsid w:val="004B3F79"/>
    <w:rsid w:val="004B4A07"/>
    <w:rsid w:val="004B69DC"/>
    <w:rsid w:val="004B6E67"/>
    <w:rsid w:val="004C06A9"/>
    <w:rsid w:val="004C07E3"/>
    <w:rsid w:val="004C2225"/>
    <w:rsid w:val="004C74E5"/>
    <w:rsid w:val="004D3061"/>
    <w:rsid w:val="004D3264"/>
    <w:rsid w:val="004E12DD"/>
    <w:rsid w:val="004E241D"/>
    <w:rsid w:val="004E3571"/>
    <w:rsid w:val="004E47DE"/>
    <w:rsid w:val="004E4AC5"/>
    <w:rsid w:val="004E4F4C"/>
    <w:rsid w:val="004E6B8D"/>
    <w:rsid w:val="004E7B8D"/>
    <w:rsid w:val="004F4796"/>
    <w:rsid w:val="004F6224"/>
    <w:rsid w:val="004F6ECF"/>
    <w:rsid w:val="0050153C"/>
    <w:rsid w:val="00503EBA"/>
    <w:rsid w:val="005054EF"/>
    <w:rsid w:val="00510D90"/>
    <w:rsid w:val="005136AB"/>
    <w:rsid w:val="00517852"/>
    <w:rsid w:val="005179EA"/>
    <w:rsid w:val="00521351"/>
    <w:rsid w:val="00523149"/>
    <w:rsid w:val="0052559B"/>
    <w:rsid w:val="00534D59"/>
    <w:rsid w:val="005401C3"/>
    <w:rsid w:val="0054291F"/>
    <w:rsid w:val="00543928"/>
    <w:rsid w:val="0055556C"/>
    <w:rsid w:val="0055566B"/>
    <w:rsid w:val="00557335"/>
    <w:rsid w:val="00561958"/>
    <w:rsid w:val="0056229F"/>
    <w:rsid w:val="0056419A"/>
    <w:rsid w:val="00564CE9"/>
    <w:rsid w:val="00564F42"/>
    <w:rsid w:val="00566308"/>
    <w:rsid w:val="005663A0"/>
    <w:rsid w:val="0056698F"/>
    <w:rsid w:val="00571727"/>
    <w:rsid w:val="0057237B"/>
    <w:rsid w:val="00572ACA"/>
    <w:rsid w:val="005742C7"/>
    <w:rsid w:val="00574AF2"/>
    <w:rsid w:val="0057739F"/>
    <w:rsid w:val="0058049B"/>
    <w:rsid w:val="0058443D"/>
    <w:rsid w:val="00585363"/>
    <w:rsid w:val="00591D85"/>
    <w:rsid w:val="0059489A"/>
    <w:rsid w:val="00594A70"/>
    <w:rsid w:val="00594E8F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4F41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4FCF"/>
    <w:rsid w:val="005F7BE5"/>
    <w:rsid w:val="006021E3"/>
    <w:rsid w:val="00604918"/>
    <w:rsid w:val="00606A20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5B13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0DC1"/>
    <w:rsid w:val="00632088"/>
    <w:rsid w:val="00632D47"/>
    <w:rsid w:val="006437FF"/>
    <w:rsid w:val="00643CDE"/>
    <w:rsid w:val="00644F94"/>
    <w:rsid w:val="00650DF4"/>
    <w:rsid w:val="006549A5"/>
    <w:rsid w:val="00654C22"/>
    <w:rsid w:val="006564C4"/>
    <w:rsid w:val="00656BF1"/>
    <w:rsid w:val="00657E3E"/>
    <w:rsid w:val="00657F6B"/>
    <w:rsid w:val="00660132"/>
    <w:rsid w:val="00660B22"/>
    <w:rsid w:val="00661564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4036"/>
    <w:rsid w:val="00685915"/>
    <w:rsid w:val="006875A6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1AA9"/>
    <w:rsid w:val="006E24DB"/>
    <w:rsid w:val="006E2767"/>
    <w:rsid w:val="006E4391"/>
    <w:rsid w:val="006E6264"/>
    <w:rsid w:val="006F0740"/>
    <w:rsid w:val="006F25CF"/>
    <w:rsid w:val="006F26BE"/>
    <w:rsid w:val="006F29BC"/>
    <w:rsid w:val="006F4261"/>
    <w:rsid w:val="006F4F34"/>
    <w:rsid w:val="007001D0"/>
    <w:rsid w:val="007003DA"/>
    <w:rsid w:val="007013F6"/>
    <w:rsid w:val="00701F7A"/>
    <w:rsid w:val="0070400C"/>
    <w:rsid w:val="00704BFD"/>
    <w:rsid w:val="007058A0"/>
    <w:rsid w:val="00705CAC"/>
    <w:rsid w:val="00707422"/>
    <w:rsid w:val="0071184A"/>
    <w:rsid w:val="00712E6D"/>
    <w:rsid w:val="007134AA"/>
    <w:rsid w:val="00713C9F"/>
    <w:rsid w:val="00713D86"/>
    <w:rsid w:val="007159BA"/>
    <w:rsid w:val="0071674B"/>
    <w:rsid w:val="0072049D"/>
    <w:rsid w:val="00722C1F"/>
    <w:rsid w:val="0072360D"/>
    <w:rsid w:val="007303A5"/>
    <w:rsid w:val="00730938"/>
    <w:rsid w:val="007317B6"/>
    <w:rsid w:val="00731E59"/>
    <w:rsid w:val="00733C81"/>
    <w:rsid w:val="007344D8"/>
    <w:rsid w:val="00736607"/>
    <w:rsid w:val="007379F1"/>
    <w:rsid w:val="00737A0A"/>
    <w:rsid w:val="00737FD9"/>
    <w:rsid w:val="00740CEB"/>
    <w:rsid w:val="00741B8D"/>
    <w:rsid w:val="00742585"/>
    <w:rsid w:val="00743B0E"/>
    <w:rsid w:val="00744B4F"/>
    <w:rsid w:val="00746BB0"/>
    <w:rsid w:val="007502BB"/>
    <w:rsid w:val="007549DF"/>
    <w:rsid w:val="00756BAA"/>
    <w:rsid w:val="0075756E"/>
    <w:rsid w:val="00764006"/>
    <w:rsid w:val="00764B56"/>
    <w:rsid w:val="007663DF"/>
    <w:rsid w:val="007669DE"/>
    <w:rsid w:val="00772BDC"/>
    <w:rsid w:val="00775A54"/>
    <w:rsid w:val="00775E02"/>
    <w:rsid w:val="00776267"/>
    <w:rsid w:val="007771C5"/>
    <w:rsid w:val="00780173"/>
    <w:rsid w:val="00787E86"/>
    <w:rsid w:val="007922BE"/>
    <w:rsid w:val="007927AE"/>
    <w:rsid w:val="00794459"/>
    <w:rsid w:val="00796145"/>
    <w:rsid w:val="00796F78"/>
    <w:rsid w:val="007A0C76"/>
    <w:rsid w:val="007A3E95"/>
    <w:rsid w:val="007A4AEF"/>
    <w:rsid w:val="007A51FF"/>
    <w:rsid w:val="007A54A1"/>
    <w:rsid w:val="007A7055"/>
    <w:rsid w:val="007B00D4"/>
    <w:rsid w:val="007B1C97"/>
    <w:rsid w:val="007B3696"/>
    <w:rsid w:val="007B5E3F"/>
    <w:rsid w:val="007B630A"/>
    <w:rsid w:val="007C0613"/>
    <w:rsid w:val="007C1E1D"/>
    <w:rsid w:val="007C222D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F2311"/>
    <w:rsid w:val="007F3054"/>
    <w:rsid w:val="007F34B1"/>
    <w:rsid w:val="007F4E5E"/>
    <w:rsid w:val="007F4F96"/>
    <w:rsid w:val="007F6B43"/>
    <w:rsid w:val="007F7A53"/>
    <w:rsid w:val="0080557F"/>
    <w:rsid w:val="00806F99"/>
    <w:rsid w:val="00807724"/>
    <w:rsid w:val="00810F40"/>
    <w:rsid w:val="00812493"/>
    <w:rsid w:val="00812E4D"/>
    <w:rsid w:val="008152F6"/>
    <w:rsid w:val="00815403"/>
    <w:rsid w:val="008156F3"/>
    <w:rsid w:val="00816A51"/>
    <w:rsid w:val="00816E56"/>
    <w:rsid w:val="00820146"/>
    <w:rsid w:val="00825383"/>
    <w:rsid w:val="00832ACB"/>
    <w:rsid w:val="00832CDA"/>
    <w:rsid w:val="00837915"/>
    <w:rsid w:val="00837C84"/>
    <w:rsid w:val="0084242F"/>
    <w:rsid w:val="00850C48"/>
    <w:rsid w:val="00850C63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67383"/>
    <w:rsid w:val="00870A0F"/>
    <w:rsid w:val="0087183E"/>
    <w:rsid w:val="00872ECB"/>
    <w:rsid w:val="008731BB"/>
    <w:rsid w:val="0087357E"/>
    <w:rsid w:val="00873909"/>
    <w:rsid w:val="00874136"/>
    <w:rsid w:val="008743B5"/>
    <w:rsid w:val="00874F5D"/>
    <w:rsid w:val="00875496"/>
    <w:rsid w:val="00876AC9"/>
    <w:rsid w:val="00877009"/>
    <w:rsid w:val="00881CAA"/>
    <w:rsid w:val="008826FE"/>
    <w:rsid w:val="00884364"/>
    <w:rsid w:val="00885756"/>
    <w:rsid w:val="00886A8F"/>
    <w:rsid w:val="008934A3"/>
    <w:rsid w:val="00893507"/>
    <w:rsid w:val="00894DA5"/>
    <w:rsid w:val="00896E3C"/>
    <w:rsid w:val="00896FDB"/>
    <w:rsid w:val="008A27C2"/>
    <w:rsid w:val="008A5DAA"/>
    <w:rsid w:val="008A6166"/>
    <w:rsid w:val="008A7772"/>
    <w:rsid w:val="008A77E8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5D3E"/>
    <w:rsid w:val="008D6A9B"/>
    <w:rsid w:val="008E0327"/>
    <w:rsid w:val="008E0EF7"/>
    <w:rsid w:val="008E224F"/>
    <w:rsid w:val="008E39F5"/>
    <w:rsid w:val="008E47BC"/>
    <w:rsid w:val="008E60F5"/>
    <w:rsid w:val="008E6ACA"/>
    <w:rsid w:val="008E7A6F"/>
    <w:rsid w:val="008F03D8"/>
    <w:rsid w:val="008F0833"/>
    <w:rsid w:val="008F0F4D"/>
    <w:rsid w:val="008F2AC5"/>
    <w:rsid w:val="008F42CE"/>
    <w:rsid w:val="008F6DA7"/>
    <w:rsid w:val="009002FD"/>
    <w:rsid w:val="009006FC"/>
    <w:rsid w:val="00903DEA"/>
    <w:rsid w:val="0090585A"/>
    <w:rsid w:val="0090589F"/>
    <w:rsid w:val="0090593C"/>
    <w:rsid w:val="00906A1B"/>
    <w:rsid w:val="00913084"/>
    <w:rsid w:val="00914596"/>
    <w:rsid w:val="00920D0B"/>
    <w:rsid w:val="009214E5"/>
    <w:rsid w:val="00922878"/>
    <w:rsid w:val="009242D9"/>
    <w:rsid w:val="009248C3"/>
    <w:rsid w:val="0092540B"/>
    <w:rsid w:val="009275F8"/>
    <w:rsid w:val="009321FE"/>
    <w:rsid w:val="00933562"/>
    <w:rsid w:val="009428A3"/>
    <w:rsid w:val="00942EDF"/>
    <w:rsid w:val="00946955"/>
    <w:rsid w:val="00953B05"/>
    <w:rsid w:val="0095740F"/>
    <w:rsid w:val="00957CF0"/>
    <w:rsid w:val="00960EC7"/>
    <w:rsid w:val="00961104"/>
    <w:rsid w:val="00963BEA"/>
    <w:rsid w:val="00965E18"/>
    <w:rsid w:val="00966D14"/>
    <w:rsid w:val="009673CF"/>
    <w:rsid w:val="00970363"/>
    <w:rsid w:val="00970B2A"/>
    <w:rsid w:val="009714B3"/>
    <w:rsid w:val="00972CF6"/>
    <w:rsid w:val="00973BF1"/>
    <w:rsid w:val="00974C9E"/>
    <w:rsid w:val="00975DEA"/>
    <w:rsid w:val="009768AC"/>
    <w:rsid w:val="009768E6"/>
    <w:rsid w:val="00976D33"/>
    <w:rsid w:val="00981E8E"/>
    <w:rsid w:val="00981F5D"/>
    <w:rsid w:val="00986D52"/>
    <w:rsid w:val="0099129D"/>
    <w:rsid w:val="0099706A"/>
    <w:rsid w:val="00997C23"/>
    <w:rsid w:val="009A01CA"/>
    <w:rsid w:val="009A206D"/>
    <w:rsid w:val="009A2357"/>
    <w:rsid w:val="009A5277"/>
    <w:rsid w:val="009A61A0"/>
    <w:rsid w:val="009B268D"/>
    <w:rsid w:val="009B2AA5"/>
    <w:rsid w:val="009B3FC5"/>
    <w:rsid w:val="009B6420"/>
    <w:rsid w:val="009B7F76"/>
    <w:rsid w:val="009C0293"/>
    <w:rsid w:val="009C72A8"/>
    <w:rsid w:val="009D1BC4"/>
    <w:rsid w:val="009D3358"/>
    <w:rsid w:val="009D4BD0"/>
    <w:rsid w:val="009E4C9B"/>
    <w:rsid w:val="009E7179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2EE1"/>
    <w:rsid w:val="00A035F1"/>
    <w:rsid w:val="00A03A01"/>
    <w:rsid w:val="00A06684"/>
    <w:rsid w:val="00A06F41"/>
    <w:rsid w:val="00A10B1C"/>
    <w:rsid w:val="00A22B75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D95"/>
    <w:rsid w:val="00A510C0"/>
    <w:rsid w:val="00A53222"/>
    <w:rsid w:val="00A53974"/>
    <w:rsid w:val="00A54AF7"/>
    <w:rsid w:val="00A573D0"/>
    <w:rsid w:val="00A575D3"/>
    <w:rsid w:val="00A57C5C"/>
    <w:rsid w:val="00A62F6C"/>
    <w:rsid w:val="00A62FED"/>
    <w:rsid w:val="00A63795"/>
    <w:rsid w:val="00A67E59"/>
    <w:rsid w:val="00A67E5B"/>
    <w:rsid w:val="00A70C54"/>
    <w:rsid w:val="00A714FD"/>
    <w:rsid w:val="00A72304"/>
    <w:rsid w:val="00A7291B"/>
    <w:rsid w:val="00A72B0F"/>
    <w:rsid w:val="00A74806"/>
    <w:rsid w:val="00A7582B"/>
    <w:rsid w:val="00A770B7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6B86"/>
    <w:rsid w:val="00AA7624"/>
    <w:rsid w:val="00AB19F8"/>
    <w:rsid w:val="00AB2EE2"/>
    <w:rsid w:val="00AB4626"/>
    <w:rsid w:val="00AC49AD"/>
    <w:rsid w:val="00AC55E3"/>
    <w:rsid w:val="00AD14B2"/>
    <w:rsid w:val="00AD3796"/>
    <w:rsid w:val="00AD4207"/>
    <w:rsid w:val="00AE0990"/>
    <w:rsid w:val="00AE188F"/>
    <w:rsid w:val="00AE2387"/>
    <w:rsid w:val="00AE2EC3"/>
    <w:rsid w:val="00AE6BDB"/>
    <w:rsid w:val="00AF190F"/>
    <w:rsid w:val="00AF2210"/>
    <w:rsid w:val="00AF330A"/>
    <w:rsid w:val="00AF3F9D"/>
    <w:rsid w:val="00B00B2C"/>
    <w:rsid w:val="00B00E1B"/>
    <w:rsid w:val="00B03B65"/>
    <w:rsid w:val="00B06010"/>
    <w:rsid w:val="00B0741F"/>
    <w:rsid w:val="00B1229D"/>
    <w:rsid w:val="00B15735"/>
    <w:rsid w:val="00B16BF6"/>
    <w:rsid w:val="00B17BCA"/>
    <w:rsid w:val="00B23EE6"/>
    <w:rsid w:val="00B2560F"/>
    <w:rsid w:val="00B256B5"/>
    <w:rsid w:val="00B26358"/>
    <w:rsid w:val="00B265C9"/>
    <w:rsid w:val="00B31125"/>
    <w:rsid w:val="00B32AC6"/>
    <w:rsid w:val="00B32C4D"/>
    <w:rsid w:val="00B33D5B"/>
    <w:rsid w:val="00B34842"/>
    <w:rsid w:val="00B41D07"/>
    <w:rsid w:val="00B4317D"/>
    <w:rsid w:val="00B43858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4272"/>
    <w:rsid w:val="00B64531"/>
    <w:rsid w:val="00B645B5"/>
    <w:rsid w:val="00B6488B"/>
    <w:rsid w:val="00B64BF5"/>
    <w:rsid w:val="00B74D4F"/>
    <w:rsid w:val="00B77485"/>
    <w:rsid w:val="00B7787C"/>
    <w:rsid w:val="00B8155C"/>
    <w:rsid w:val="00B85E4E"/>
    <w:rsid w:val="00B932A7"/>
    <w:rsid w:val="00B94433"/>
    <w:rsid w:val="00B95BAE"/>
    <w:rsid w:val="00BA04B2"/>
    <w:rsid w:val="00BA19C7"/>
    <w:rsid w:val="00BA3D94"/>
    <w:rsid w:val="00BB3138"/>
    <w:rsid w:val="00BB5C8B"/>
    <w:rsid w:val="00BB73BD"/>
    <w:rsid w:val="00BC032D"/>
    <w:rsid w:val="00BC12AE"/>
    <w:rsid w:val="00BC2E00"/>
    <w:rsid w:val="00BC5515"/>
    <w:rsid w:val="00BC67B9"/>
    <w:rsid w:val="00BC7952"/>
    <w:rsid w:val="00BD0890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F491B"/>
    <w:rsid w:val="00C00CE0"/>
    <w:rsid w:val="00C05096"/>
    <w:rsid w:val="00C06703"/>
    <w:rsid w:val="00C06DFA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276C6"/>
    <w:rsid w:val="00C31E1B"/>
    <w:rsid w:val="00C333F7"/>
    <w:rsid w:val="00C34481"/>
    <w:rsid w:val="00C3679B"/>
    <w:rsid w:val="00C41621"/>
    <w:rsid w:val="00C424EA"/>
    <w:rsid w:val="00C427DF"/>
    <w:rsid w:val="00C442BE"/>
    <w:rsid w:val="00C45D7F"/>
    <w:rsid w:val="00C47D7E"/>
    <w:rsid w:val="00C54F6A"/>
    <w:rsid w:val="00C63A0D"/>
    <w:rsid w:val="00C65F60"/>
    <w:rsid w:val="00C668EB"/>
    <w:rsid w:val="00C67B21"/>
    <w:rsid w:val="00C74241"/>
    <w:rsid w:val="00C74C65"/>
    <w:rsid w:val="00C8120C"/>
    <w:rsid w:val="00C81A13"/>
    <w:rsid w:val="00C83128"/>
    <w:rsid w:val="00C834F9"/>
    <w:rsid w:val="00C83DCC"/>
    <w:rsid w:val="00C843AC"/>
    <w:rsid w:val="00C84540"/>
    <w:rsid w:val="00C85531"/>
    <w:rsid w:val="00C8748C"/>
    <w:rsid w:val="00C87732"/>
    <w:rsid w:val="00C95624"/>
    <w:rsid w:val="00CA0164"/>
    <w:rsid w:val="00CA4E1A"/>
    <w:rsid w:val="00CA5A78"/>
    <w:rsid w:val="00CA5C99"/>
    <w:rsid w:val="00CB17DD"/>
    <w:rsid w:val="00CB7C67"/>
    <w:rsid w:val="00CC3B54"/>
    <w:rsid w:val="00CC797E"/>
    <w:rsid w:val="00CC7CD3"/>
    <w:rsid w:val="00CD04F0"/>
    <w:rsid w:val="00CD0A2B"/>
    <w:rsid w:val="00CD1D14"/>
    <w:rsid w:val="00CD2F4C"/>
    <w:rsid w:val="00CD407B"/>
    <w:rsid w:val="00CD6174"/>
    <w:rsid w:val="00CE3BCE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80D"/>
    <w:rsid w:val="00D12F9E"/>
    <w:rsid w:val="00D16610"/>
    <w:rsid w:val="00D1688A"/>
    <w:rsid w:val="00D20695"/>
    <w:rsid w:val="00D21DC4"/>
    <w:rsid w:val="00D25CDB"/>
    <w:rsid w:val="00D260D1"/>
    <w:rsid w:val="00D31188"/>
    <w:rsid w:val="00D364B5"/>
    <w:rsid w:val="00D36B9B"/>
    <w:rsid w:val="00D37213"/>
    <w:rsid w:val="00D407D3"/>
    <w:rsid w:val="00D42903"/>
    <w:rsid w:val="00D42A0A"/>
    <w:rsid w:val="00D44773"/>
    <w:rsid w:val="00D5007E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A17"/>
    <w:rsid w:val="00D93D9E"/>
    <w:rsid w:val="00D94408"/>
    <w:rsid w:val="00D94CE5"/>
    <w:rsid w:val="00D94F09"/>
    <w:rsid w:val="00D97680"/>
    <w:rsid w:val="00D97889"/>
    <w:rsid w:val="00D9788A"/>
    <w:rsid w:val="00DA12FF"/>
    <w:rsid w:val="00DA2329"/>
    <w:rsid w:val="00DA2DD2"/>
    <w:rsid w:val="00DA2F82"/>
    <w:rsid w:val="00DA34DF"/>
    <w:rsid w:val="00DA44DB"/>
    <w:rsid w:val="00DA4A7E"/>
    <w:rsid w:val="00DA7496"/>
    <w:rsid w:val="00DB04B3"/>
    <w:rsid w:val="00DB15DC"/>
    <w:rsid w:val="00DB3650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445"/>
    <w:rsid w:val="00DD6BC9"/>
    <w:rsid w:val="00DE0A2C"/>
    <w:rsid w:val="00DE10C1"/>
    <w:rsid w:val="00DE59F9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07AC9"/>
    <w:rsid w:val="00E1041F"/>
    <w:rsid w:val="00E1192F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25B6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8FC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902"/>
    <w:rsid w:val="00E75EEF"/>
    <w:rsid w:val="00E777F0"/>
    <w:rsid w:val="00E812CC"/>
    <w:rsid w:val="00E8148C"/>
    <w:rsid w:val="00E8222F"/>
    <w:rsid w:val="00E8292C"/>
    <w:rsid w:val="00E831F3"/>
    <w:rsid w:val="00E8363C"/>
    <w:rsid w:val="00E84623"/>
    <w:rsid w:val="00E8471F"/>
    <w:rsid w:val="00E8514D"/>
    <w:rsid w:val="00E85AD4"/>
    <w:rsid w:val="00E8660E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C449B"/>
    <w:rsid w:val="00ED5843"/>
    <w:rsid w:val="00EE3CB8"/>
    <w:rsid w:val="00EE4F37"/>
    <w:rsid w:val="00EE617F"/>
    <w:rsid w:val="00EF4501"/>
    <w:rsid w:val="00EF740E"/>
    <w:rsid w:val="00F018B9"/>
    <w:rsid w:val="00F037F5"/>
    <w:rsid w:val="00F04DCF"/>
    <w:rsid w:val="00F04F9A"/>
    <w:rsid w:val="00F10C10"/>
    <w:rsid w:val="00F1455E"/>
    <w:rsid w:val="00F149DA"/>
    <w:rsid w:val="00F174AB"/>
    <w:rsid w:val="00F1785F"/>
    <w:rsid w:val="00F23093"/>
    <w:rsid w:val="00F25B47"/>
    <w:rsid w:val="00F27557"/>
    <w:rsid w:val="00F30444"/>
    <w:rsid w:val="00F31E9B"/>
    <w:rsid w:val="00F35D71"/>
    <w:rsid w:val="00F35FAE"/>
    <w:rsid w:val="00F361BB"/>
    <w:rsid w:val="00F4136D"/>
    <w:rsid w:val="00F428A4"/>
    <w:rsid w:val="00F46904"/>
    <w:rsid w:val="00F5137A"/>
    <w:rsid w:val="00F52E2B"/>
    <w:rsid w:val="00F5312D"/>
    <w:rsid w:val="00F55627"/>
    <w:rsid w:val="00F56EB8"/>
    <w:rsid w:val="00F57976"/>
    <w:rsid w:val="00F62FD0"/>
    <w:rsid w:val="00F63B6A"/>
    <w:rsid w:val="00F66664"/>
    <w:rsid w:val="00F669C5"/>
    <w:rsid w:val="00F72432"/>
    <w:rsid w:val="00F737CB"/>
    <w:rsid w:val="00F73A60"/>
    <w:rsid w:val="00F73E22"/>
    <w:rsid w:val="00F73EDA"/>
    <w:rsid w:val="00F740DD"/>
    <w:rsid w:val="00F7447E"/>
    <w:rsid w:val="00F7636D"/>
    <w:rsid w:val="00F77C33"/>
    <w:rsid w:val="00F8037C"/>
    <w:rsid w:val="00F816C1"/>
    <w:rsid w:val="00F82E3A"/>
    <w:rsid w:val="00F83BB4"/>
    <w:rsid w:val="00F84FF8"/>
    <w:rsid w:val="00F90665"/>
    <w:rsid w:val="00F9169E"/>
    <w:rsid w:val="00F94CF1"/>
    <w:rsid w:val="00F94D68"/>
    <w:rsid w:val="00FA1E76"/>
    <w:rsid w:val="00FA6051"/>
    <w:rsid w:val="00FA66ED"/>
    <w:rsid w:val="00FB0EAC"/>
    <w:rsid w:val="00FB1590"/>
    <w:rsid w:val="00FB171C"/>
    <w:rsid w:val="00FB29AE"/>
    <w:rsid w:val="00FB76E9"/>
    <w:rsid w:val="00FC12B9"/>
    <w:rsid w:val="00FC2498"/>
    <w:rsid w:val="00FC6563"/>
    <w:rsid w:val="00FC726E"/>
    <w:rsid w:val="00FD1A2F"/>
    <w:rsid w:val="00FD1FFE"/>
    <w:rsid w:val="00FD23F4"/>
    <w:rsid w:val="00FD25D7"/>
    <w:rsid w:val="00FD27BE"/>
    <w:rsid w:val="00FD34E0"/>
    <w:rsid w:val="00FD66DC"/>
    <w:rsid w:val="00FE2E17"/>
    <w:rsid w:val="00FE7691"/>
    <w:rsid w:val="00FF1D24"/>
    <w:rsid w:val="00FF4367"/>
    <w:rsid w:val="00FF5986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D14A22C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0F40"/>
    <w:rPr>
      <w:color w:val="A8A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2EEA-1191-4EA5-9066-6A58E7CC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Spanische Supermarktkette automatisiert mit TGW</vt:lpstr>
    </vt:vector>
  </TitlesOfParts>
  <Company>Klug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Automatizzazione di HiperDino con FlashPick®</dc:title>
  <dc:subject/>
  <dc:creator>Tahedl Alexander</dc:creator>
  <cp:keywords>Automatizzazione di HiperDino con FlashPick®</cp:keywords>
  <dc:description/>
  <cp:lastModifiedBy>Tahedl Alexander</cp:lastModifiedBy>
  <cp:revision>1072</cp:revision>
  <cp:lastPrinted>2015-06-02T07:14:00Z</cp:lastPrinted>
  <dcterms:created xsi:type="dcterms:W3CDTF">2018-02-01T16:37:00Z</dcterms:created>
  <dcterms:modified xsi:type="dcterms:W3CDTF">2021-09-10T09:03:00Z</dcterms:modified>
</cp:coreProperties>
</file>