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561A7636" w:rsidR="0073741E" w:rsidRPr="00B21C2D" w:rsidRDefault="0073741E" w:rsidP="00B34DB2">
      <w:pPr>
        <w:spacing w:line="360" w:lineRule="auto"/>
        <w:ind w:left="0" w:right="1693"/>
        <w:rPr>
          <w:rFonts w:cs="Arial"/>
          <w:b/>
          <w:szCs w:val="20"/>
          <w:lang w:val="en-US"/>
        </w:rPr>
      </w:pPr>
    </w:p>
    <w:p w14:paraId="5035E0C4" w14:textId="77777777" w:rsidR="009B1675" w:rsidRPr="00B21C2D" w:rsidRDefault="009B1675" w:rsidP="00B34DB2">
      <w:pPr>
        <w:spacing w:line="360" w:lineRule="auto"/>
        <w:ind w:left="0" w:right="1693"/>
        <w:rPr>
          <w:rFonts w:cs="Arial"/>
          <w:b/>
          <w:szCs w:val="20"/>
          <w:lang w:val="en-US"/>
        </w:rPr>
      </w:pPr>
    </w:p>
    <w:p w14:paraId="03682B78" w14:textId="77777777" w:rsidR="00193835" w:rsidRPr="00B21C2D" w:rsidRDefault="00193835" w:rsidP="0051473F">
      <w:pPr>
        <w:spacing w:line="360" w:lineRule="auto"/>
        <w:ind w:left="0" w:right="1693"/>
        <w:jc w:val="left"/>
        <w:rPr>
          <w:rFonts w:cs="Arial"/>
          <w:b/>
          <w:sz w:val="32"/>
          <w:szCs w:val="32"/>
          <w:lang w:val="en-US"/>
        </w:rPr>
      </w:pPr>
    </w:p>
    <w:p w14:paraId="3A41340B" w14:textId="691E67CA" w:rsidR="0073741E" w:rsidRPr="00B21C2D" w:rsidRDefault="00C16695" w:rsidP="0051473F">
      <w:pPr>
        <w:spacing w:line="360" w:lineRule="auto"/>
        <w:ind w:left="0" w:right="1693"/>
        <w:jc w:val="left"/>
        <w:rPr>
          <w:rFonts w:cs="Arial"/>
          <w:b/>
          <w:sz w:val="28"/>
          <w:szCs w:val="28"/>
          <w:lang w:val="en-US"/>
        </w:rPr>
      </w:pPr>
      <w:r w:rsidRPr="00B21C2D">
        <w:rPr>
          <w:rFonts w:cs="Arial"/>
          <w:b/>
          <w:sz w:val="28"/>
          <w:szCs w:val="28"/>
          <w:lang w:val="en-US"/>
        </w:rPr>
        <w:t>Retrofit: It All Comes Down to the Right Partner and the Right Moment</w:t>
      </w:r>
    </w:p>
    <w:p w14:paraId="4010A384" w14:textId="77777777" w:rsidR="00315732" w:rsidRPr="00B21C2D" w:rsidRDefault="00315732" w:rsidP="00B34DB2">
      <w:pPr>
        <w:spacing w:line="360" w:lineRule="auto"/>
        <w:ind w:left="0" w:right="1693"/>
        <w:rPr>
          <w:rFonts w:cs="Arial"/>
          <w:b/>
          <w:sz w:val="24"/>
          <w:szCs w:val="24"/>
          <w:lang w:val="en-US"/>
        </w:rPr>
      </w:pPr>
    </w:p>
    <w:p w14:paraId="59D4BEAD" w14:textId="3E2D4630" w:rsidR="008B53DB" w:rsidRPr="00B21C2D" w:rsidRDefault="004C5494" w:rsidP="0005397E">
      <w:pPr>
        <w:pStyle w:val="ListParagraph"/>
        <w:numPr>
          <w:ilvl w:val="0"/>
          <w:numId w:val="21"/>
        </w:numPr>
        <w:spacing w:line="360" w:lineRule="auto"/>
        <w:ind w:right="1693"/>
        <w:jc w:val="left"/>
        <w:rPr>
          <w:rFonts w:cs="Arial"/>
          <w:b/>
          <w:sz w:val="24"/>
          <w:szCs w:val="24"/>
          <w:lang w:val="en-US"/>
        </w:rPr>
      </w:pPr>
      <w:r w:rsidRPr="00B21C2D">
        <w:rPr>
          <w:rFonts w:cs="Arial"/>
          <w:b/>
          <w:sz w:val="24"/>
          <w:szCs w:val="24"/>
          <w:lang w:val="en-US"/>
        </w:rPr>
        <w:t xml:space="preserve">E-Commerce and </w:t>
      </w:r>
      <w:r w:rsidR="001D5E14">
        <w:rPr>
          <w:rFonts w:cs="Arial"/>
          <w:b/>
          <w:sz w:val="24"/>
          <w:szCs w:val="24"/>
          <w:lang w:val="en-US"/>
        </w:rPr>
        <w:t>new technology</w:t>
      </w:r>
      <w:r w:rsidR="001D5E14" w:rsidRPr="00B21C2D">
        <w:rPr>
          <w:rFonts w:cs="Arial"/>
          <w:b/>
          <w:sz w:val="24"/>
          <w:szCs w:val="24"/>
          <w:lang w:val="en-US"/>
        </w:rPr>
        <w:t xml:space="preserve"> </w:t>
      </w:r>
      <w:r w:rsidRPr="00B21C2D">
        <w:rPr>
          <w:rFonts w:cs="Arial"/>
          <w:b/>
          <w:sz w:val="24"/>
          <w:szCs w:val="24"/>
          <w:lang w:val="en-US"/>
        </w:rPr>
        <w:t>spur the retrofit market</w:t>
      </w:r>
    </w:p>
    <w:p w14:paraId="52B11CCD" w14:textId="66E2EE50" w:rsidR="004C5494" w:rsidRPr="00B21C2D" w:rsidRDefault="004C5494" w:rsidP="0005397E">
      <w:pPr>
        <w:pStyle w:val="ListParagraph"/>
        <w:numPr>
          <w:ilvl w:val="0"/>
          <w:numId w:val="21"/>
        </w:numPr>
        <w:spacing w:line="360" w:lineRule="auto"/>
        <w:ind w:right="1693"/>
        <w:jc w:val="left"/>
        <w:rPr>
          <w:rFonts w:cs="Arial"/>
          <w:b/>
          <w:sz w:val="24"/>
          <w:szCs w:val="24"/>
          <w:lang w:val="en-US"/>
        </w:rPr>
      </w:pPr>
      <w:r w:rsidRPr="00B21C2D">
        <w:rPr>
          <w:rFonts w:cs="Arial"/>
          <w:b/>
          <w:sz w:val="24"/>
          <w:szCs w:val="24"/>
          <w:lang w:val="en-US"/>
        </w:rPr>
        <w:t>Sustainability is gaining increasing importance as a decisive criterion</w:t>
      </w:r>
    </w:p>
    <w:p w14:paraId="0E1AFBEF" w14:textId="533CBC2B" w:rsidR="00A67260" w:rsidRPr="00B21C2D" w:rsidRDefault="001D5E14" w:rsidP="0005397E">
      <w:pPr>
        <w:pStyle w:val="ListParagraph"/>
        <w:numPr>
          <w:ilvl w:val="0"/>
          <w:numId w:val="21"/>
        </w:numPr>
        <w:spacing w:line="360" w:lineRule="auto"/>
        <w:ind w:right="1693"/>
        <w:jc w:val="left"/>
        <w:rPr>
          <w:rFonts w:cs="Arial"/>
          <w:b/>
          <w:sz w:val="24"/>
          <w:szCs w:val="24"/>
          <w:lang w:val="en-US"/>
        </w:rPr>
      </w:pPr>
      <w:r>
        <w:rPr>
          <w:rFonts w:cs="Arial"/>
          <w:b/>
          <w:sz w:val="24"/>
          <w:szCs w:val="24"/>
          <w:lang w:val="en-US"/>
        </w:rPr>
        <w:t>Seven factors decide retrofit project success</w:t>
      </w:r>
    </w:p>
    <w:p w14:paraId="6C2333EF" w14:textId="77777777" w:rsidR="00E26207" w:rsidRPr="00B21C2D" w:rsidRDefault="00E26207" w:rsidP="0005397E">
      <w:pPr>
        <w:spacing w:line="360" w:lineRule="auto"/>
        <w:ind w:left="0" w:right="1693"/>
        <w:jc w:val="left"/>
        <w:rPr>
          <w:rFonts w:cs="Arial"/>
          <w:b/>
          <w:sz w:val="24"/>
          <w:szCs w:val="24"/>
          <w:lang w:val="en-US"/>
        </w:rPr>
      </w:pPr>
    </w:p>
    <w:p w14:paraId="7C012870" w14:textId="46A6289B" w:rsidR="0073741E" w:rsidRPr="00B21C2D" w:rsidRDefault="00483DCE" w:rsidP="00B34DB2">
      <w:pPr>
        <w:spacing w:line="360" w:lineRule="auto"/>
        <w:ind w:left="0" w:right="1693"/>
        <w:rPr>
          <w:rFonts w:cs="Arial"/>
          <w:b/>
          <w:szCs w:val="20"/>
          <w:lang w:val="en-US"/>
        </w:rPr>
      </w:pPr>
      <w:r w:rsidRPr="00B21C2D">
        <w:rPr>
          <w:rFonts w:cs="Arial"/>
          <w:b/>
          <w:szCs w:val="20"/>
          <w:lang w:val="en-US"/>
        </w:rPr>
        <w:t xml:space="preserve">(Marchtrenk, 9 February 2022) Promising faster delivery and establishing resilient supply chains is only possible with state-of-the-art </w:t>
      </w:r>
      <w:r w:rsidR="00080186" w:rsidRPr="00B21C2D">
        <w:rPr>
          <w:rFonts w:cs="Arial"/>
          <w:b/>
          <w:szCs w:val="20"/>
          <w:lang w:val="en-US"/>
        </w:rPr>
        <w:t>warehouse automation</w:t>
      </w:r>
      <w:r w:rsidRPr="00B21C2D">
        <w:rPr>
          <w:rFonts w:cs="Arial"/>
          <w:b/>
          <w:szCs w:val="20"/>
          <w:lang w:val="en-US"/>
        </w:rPr>
        <w:t xml:space="preserve"> systems. Anyone planning a retrofit project needs to find a competent partner and to keep a few </w:t>
      </w:r>
      <w:r w:rsidR="001D5E14">
        <w:rPr>
          <w:rFonts w:cs="Arial"/>
          <w:b/>
          <w:szCs w:val="20"/>
          <w:lang w:val="en-US"/>
        </w:rPr>
        <w:t>factors</w:t>
      </w:r>
      <w:r w:rsidR="001D5E14" w:rsidRPr="00B21C2D">
        <w:rPr>
          <w:rFonts w:cs="Arial"/>
          <w:b/>
          <w:szCs w:val="20"/>
          <w:lang w:val="en-US"/>
        </w:rPr>
        <w:t xml:space="preserve"> </w:t>
      </w:r>
      <w:r w:rsidRPr="00B21C2D">
        <w:rPr>
          <w:rFonts w:cs="Arial"/>
          <w:b/>
          <w:szCs w:val="20"/>
          <w:lang w:val="en-US"/>
        </w:rPr>
        <w:t xml:space="preserve">in mind. </w:t>
      </w:r>
    </w:p>
    <w:p w14:paraId="644611D5" w14:textId="6F26FD28" w:rsidR="008B53DB" w:rsidRPr="00B21C2D" w:rsidRDefault="008B53DB" w:rsidP="00B34DB2">
      <w:pPr>
        <w:spacing w:line="360" w:lineRule="auto"/>
        <w:ind w:left="0" w:right="1693"/>
        <w:rPr>
          <w:rFonts w:cs="Arial"/>
          <w:bCs/>
          <w:szCs w:val="20"/>
          <w:lang w:val="en-US"/>
        </w:rPr>
      </w:pPr>
    </w:p>
    <w:p w14:paraId="45CACD22" w14:textId="3891558E" w:rsidR="008B53DB" w:rsidRPr="00B21C2D" w:rsidRDefault="000909DD" w:rsidP="00B34DB2">
      <w:pPr>
        <w:spacing w:line="360" w:lineRule="auto"/>
        <w:ind w:left="0" w:right="1693"/>
        <w:rPr>
          <w:rFonts w:cs="Arial"/>
          <w:bCs/>
          <w:szCs w:val="20"/>
          <w:lang w:val="en-US"/>
        </w:rPr>
      </w:pPr>
      <w:r w:rsidRPr="00B21C2D">
        <w:rPr>
          <w:rFonts w:cs="Arial"/>
          <w:bCs/>
          <w:szCs w:val="20"/>
          <w:lang w:val="en-US"/>
        </w:rPr>
        <w:t xml:space="preserve">It has now been 60 years since the opening of the first high bay warehouse (HBW). The trailblazer was Bertelsmann's "Book Silo," which went into operation in Germany in 1962. Since then, thousands of HBWs have been built and some of them have been going for decades. But whether HBWs or automated mini-load warehouses, after years in operation, practically no system still exists in the same form as it </w:t>
      </w:r>
      <w:r w:rsidR="00080186">
        <w:rPr>
          <w:rFonts w:cs="Arial"/>
          <w:bCs/>
          <w:szCs w:val="20"/>
          <w:lang w:val="en-US"/>
        </w:rPr>
        <w:t>was when installed</w:t>
      </w:r>
      <w:r w:rsidRPr="00B21C2D">
        <w:rPr>
          <w:rFonts w:cs="Arial"/>
          <w:bCs/>
          <w:szCs w:val="20"/>
          <w:lang w:val="en-US"/>
        </w:rPr>
        <w:t>. Steel components may be sturdy, but IT and control elements</w:t>
      </w:r>
      <w:r w:rsidR="001D5E14">
        <w:rPr>
          <w:rFonts w:cs="Arial"/>
          <w:bCs/>
          <w:szCs w:val="20"/>
          <w:lang w:val="en-US"/>
        </w:rPr>
        <w:t>,</w:t>
      </w:r>
      <w:r w:rsidRPr="00B21C2D">
        <w:rPr>
          <w:rFonts w:cs="Arial"/>
          <w:bCs/>
          <w:szCs w:val="20"/>
          <w:lang w:val="en-US"/>
        </w:rPr>
        <w:t xml:space="preserve"> as well as mechatronics</w:t>
      </w:r>
      <w:r w:rsidR="001D5E14">
        <w:rPr>
          <w:rFonts w:cs="Arial"/>
          <w:bCs/>
          <w:szCs w:val="20"/>
          <w:lang w:val="en-US"/>
        </w:rPr>
        <w:t>,</w:t>
      </w:r>
      <w:r w:rsidRPr="00B21C2D">
        <w:rPr>
          <w:rFonts w:cs="Arial"/>
          <w:bCs/>
          <w:szCs w:val="20"/>
          <w:lang w:val="en-US"/>
        </w:rPr>
        <w:t xml:space="preserve"> must be regularly updated to </w:t>
      </w:r>
      <w:r w:rsidR="00080186">
        <w:rPr>
          <w:rFonts w:cs="Arial"/>
          <w:bCs/>
          <w:szCs w:val="20"/>
          <w:lang w:val="en-US"/>
        </w:rPr>
        <w:t>be</w:t>
      </w:r>
      <w:r w:rsidR="00080186" w:rsidRPr="00B21C2D">
        <w:rPr>
          <w:rFonts w:cs="Arial"/>
          <w:bCs/>
          <w:szCs w:val="20"/>
          <w:lang w:val="en-US"/>
        </w:rPr>
        <w:t xml:space="preserve"> </w:t>
      </w:r>
      <w:r w:rsidRPr="00B21C2D">
        <w:rPr>
          <w:rFonts w:cs="Arial"/>
          <w:bCs/>
          <w:szCs w:val="20"/>
          <w:lang w:val="en-US"/>
        </w:rPr>
        <w:t>state of the art. And when product ranges, volumes</w:t>
      </w:r>
      <w:r w:rsidR="00080186">
        <w:rPr>
          <w:rFonts w:cs="Arial"/>
          <w:bCs/>
          <w:szCs w:val="20"/>
          <w:lang w:val="en-US"/>
        </w:rPr>
        <w:t>,</w:t>
      </w:r>
      <w:r w:rsidRPr="00B21C2D">
        <w:rPr>
          <w:rFonts w:cs="Arial"/>
          <w:bCs/>
          <w:szCs w:val="20"/>
          <w:lang w:val="en-US"/>
        </w:rPr>
        <w:t xml:space="preserve"> or customer demands change, </w:t>
      </w:r>
      <w:r w:rsidR="00080186" w:rsidRPr="00080186">
        <w:rPr>
          <w:rFonts w:cs="Arial"/>
          <w:bCs/>
          <w:szCs w:val="20"/>
          <w:lang w:val="en-US"/>
        </w:rPr>
        <w:t>modernization</w:t>
      </w:r>
      <w:r w:rsidRPr="00B21C2D">
        <w:rPr>
          <w:rFonts w:cs="Arial"/>
          <w:bCs/>
          <w:szCs w:val="20"/>
          <w:lang w:val="en-US"/>
        </w:rPr>
        <w:t xml:space="preserve"> and expansion become</w:t>
      </w:r>
      <w:r w:rsidR="00080186">
        <w:rPr>
          <w:rFonts w:cs="Arial"/>
          <w:bCs/>
          <w:szCs w:val="20"/>
          <w:lang w:val="en-US"/>
        </w:rPr>
        <w:t xml:space="preserve"> necessary</w:t>
      </w:r>
      <w:r w:rsidRPr="00B21C2D">
        <w:rPr>
          <w:rFonts w:cs="Arial"/>
          <w:bCs/>
          <w:szCs w:val="20"/>
          <w:lang w:val="en-US"/>
        </w:rPr>
        <w:t>.</w:t>
      </w:r>
    </w:p>
    <w:p w14:paraId="3D18C950" w14:textId="086A4659" w:rsidR="00193835" w:rsidRPr="00B21C2D" w:rsidRDefault="00193835" w:rsidP="00B34DB2">
      <w:pPr>
        <w:spacing w:line="360" w:lineRule="auto"/>
        <w:ind w:left="0" w:right="1693"/>
        <w:rPr>
          <w:rFonts w:cs="Arial"/>
          <w:bCs/>
          <w:szCs w:val="20"/>
          <w:lang w:val="en-US"/>
        </w:rPr>
      </w:pPr>
    </w:p>
    <w:p w14:paraId="7019794E" w14:textId="05F688A9" w:rsidR="00193835" w:rsidRPr="00B21C2D" w:rsidRDefault="00193835" w:rsidP="00B34DB2">
      <w:pPr>
        <w:spacing w:line="360" w:lineRule="auto"/>
        <w:ind w:left="0" w:right="1693"/>
        <w:rPr>
          <w:rFonts w:cs="Arial"/>
          <w:b/>
          <w:bCs/>
          <w:szCs w:val="20"/>
          <w:lang w:val="en-US"/>
        </w:rPr>
      </w:pPr>
      <w:r w:rsidRPr="00B21C2D">
        <w:rPr>
          <w:rFonts w:cs="Arial"/>
          <w:b/>
          <w:bCs/>
          <w:szCs w:val="20"/>
          <w:lang w:val="en-US"/>
        </w:rPr>
        <w:t>Adjustments, expansions</w:t>
      </w:r>
      <w:r w:rsidR="00E60541">
        <w:rPr>
          <w:rFonts w:cs="Arial"/>
          <w:b/>
          <w:bCs/>
          <w:szCs w:val="20"/>
          <w:lang w:val="en-US"/>
        </w:rPr>
        <w:t>,</w:t>
      </w:r>
      <w:r w:rsidRPr="00B21C2D">
        <w:rPr>
          <w:rFonts w:cs="Arial"/>
          <w:b/>
          <w:bCs/>
          <w:szCs w:val="20"/>
          <w:lang w:val="en-US"/>
        </w:rPr>
        <w:t xml:space="preserve"> and </w:t>
      </w:r>
      <w:r w:rsidR="00E60541" w:rsidRPr="00E60541">
        <w:rPr>
          <w:rFonts w:cs="Arial"/>
          <w:b/>
          <w:bCs/>
          <w:szCs w:val="20"/>
          <w:lang w:val="en-US"/>
        </w:rPr>
        <w:t>modernization</w:t>
      </w:r>
    </w:p>
    <w:p w14:paraId="3FB0A42B" w14:textId="77777777" w:rsidR="003F153D" w:rsidRPr="00B21C2D" w:rsidRDefault="003F153D" w:rsidP="00B34DB2">
      <w:pPr>
        <w:spacing w:line="360" w:lineRule="auto"/>
        <w:ind w:left="0" w:right="1693"/>
        <w:rPr>
          <w:rFonts w:cs="Arial"/>
          <w:bCs/>
          <w:szCs w:val="20"/>
          <w:lang w:val="en-US"/>
        </w:rPr>
      </w:pPr>
    </w:p>
    <w:p w14:paraId="6C7222E1" w14:textId="102B3E91" w:rsidR="00420E27" w:rsidRPr="00B21C2D" w:rsidRDefault="003F153D" w:rsidP="00B34DB2">
      <w:pPr>
        <w:spacing w:line="360" w:lineRule="auto"/>
        <w:ind w:left="0" w:right="1693"/>
        <w:rPr>
          <w:rFonts w:cs="Arial"/>
          <w:bCs/>
          <w:szCs w:val="20"/>
          <w:lang w:val="en-US"/>
        </w:rPr>
      </w:pPr>
      <w:r w:rsidRPr="00B21C2D">
        <w:rPr>
          <w:rFonts w:cs="Arial"/>
          <w:bCs/>
          <w:szCs w:val="20"/>
          <w:lang w:val="en-US"/>
        </w:rPr>
        <w:t>Fundamentally, retrofit activities can be divided into three subcategories: adjustments, expansions</w:t>
      </w:r>
      <w:r w:rsidR="00080186">
        <w:rPr>
          <w:rFonts w:cs="Arial"/>
          <w:bCs/>
          <w:szCs w:val="20"/>
          <w:lang w:val="en-US"/>
        </w:rPr>
        <w:t>,</w:t>
      </w:r>
      <w:r w:rsidRPr="00B21C2D">
        <w:rPr>
          <w:rFonts w:cs="Arial"/>
          <w:bCs/>
          <w:szCs w:val="20"/>
          <w:lang w:val="en-US"/>
        </w:rPr>
        <w:t xml:space="preserve"> and </w:t>
      </w:r>
      <w:r w:rsidR="00080186" w:rsidRPr="00080186">
        <w:rPr>
          <w:rFonts w:cs="Arial"/>
          <w:bCs/>
          <w:szCs w:val="20"/>
          <w:lang w:val="en-US"/>
        </w:rPr>
        <w:t>modernization</w:t>
      </w:r>
      <w:r w:rsidRPr="00B21C2D">
        <w:rPr>
          <w:rFonts w:cs="Arial"/>
          <w:bCs/>
          <w:szCs w:val="20"/>
          <w:lang w:val="en-US"/>
        </w:rPr>
        <w:t xml:space="preserve">. The first subcategory consists of </w:t>
      </w:r>
      <w:r w:rsidR="00080186">
        <w:rPr>
          <w:rFonts w:cs="Arial"/>
          <w:bCs/>
          <w:szCs w:val="20"/>
          <w:lang w:val="en-US"/>
        </w:rPr>
        <w:t>actions</w:t>
      </w:r>
      <w:r w:rsidRPr="00B21C2D">
        <w:rPr>
          <w:rFonts w:cs="Arial"/>
          <w:bCs/>
          <w:szCs w:val="20"/>
          <w:lang w:val="en-US"/>
        </w:rPr>
        <w:t xml:space="preserve"> taken within months of a system being put into operation in order for the company to keep up with new market requirements. Expansions are particularly important for companies that experience strong growth after go-live. And regular </w:t>
      </w:r>
      <w:r w:rsidR="00080186" w:rsidRPr="00080186">
        <w:rPr>
          <w:rFonts w:cs="Arial"/>
          <w:bCs/>
          <w:szCs w:val="20"/>
          <w:lang w:val="en-US"/>
        </w:rPr>
        <w:t>modernization</w:t>
      </w:r>
      <w:r w:rsidRPr="00B21C2D">
        <w:rPr>
          <w:rFonts w:cs="Arial"/>
          <w:bCs/>
          <w:szCs w:val="20"/>
          <w:lang w:val="en-US"/>
        </w:rPr>
        <w:t xml:space="preserve"> of the control systems and IT is generally necessary every four to five years because </w:t>
      </w:r>
      <w:r w:rsidR="00080186">
        <w:rPr>
          <w:rFonts w:cs="Arial"/>
          <w:bCs/>
          <w:szCs w:val="20"/>
          <w:lang w:val="en-US"/>
        </w:rPr>
        <w:t>of</w:t>
      </w:r>
      <w:r w:rsidR="00080186" w:rsidRPr="00B21C2D">
        <w:rPr>
          <w:rFonts w:cs="Arial"/>
          <w:bCs/>
          <w:szCs w:val="20"/>
          <w:lang w:val="en-US"/>
        </w:rPr>
        <w:t xml:space="preserve"> </w:t>
      </w:r>
      <w:r w:rsidRPr="00B21C2D">
        <w:rPr>
          <w:rFonts w:cs="Arial"/>
          <w:bCs/>
          <w:szCs w:val="20"/>
          <w:lang w:val="en-US"/>
        </w:rPr>
        <w:t xml:space="preserve">technology changes. </w:t>
      </w:r>
      <w:r w:rsidR="00E60541">
        <w:rPr>
          <w:rFonts w:cs="Arial"/>
          <w:bCs/>
          <w:szCs w:val="20"/>
          <w:lang w:val="en-US"/>
        </w:rPr>
        <w:t>Usually</w:t>
      </w:r>
      <w:r w:rsidR="00080186">
        <w:rPr>
          <w:rFonts w:cs="Arial"/>
          <w:bCs/>
          <w:szCs w:val="20"/>
          <w:lang w:val="en-US"/>
        </w:rPr>
        <w:t>,</w:t>
      </w:r>
      <w:r w:rsidRPr="00B21C2D">
        <w:rPr>
          <w:rFonts w:cs="Arial"/>
          <w:bCs/>
          <w:szCs w:val="20"/>
          <w:lang w:val="en-US"/>
        </w:rPr>
        <w:t xml:space="preserve"> mechanical equipment is not due for </w:t>
      </w:r>
      <w:r w:rsidR="00080186">
        <w:rPr>
          <w:rFonts w:cs="Arial"/>
          <w:bCs/>
          <w:szCs w:val="20"/>
          <w:lang w:val="en-US"/>
        </w:rPr>
        <w:t>u</w:t>
      </w:r>
      <w:r w:rsidR="001D5E14">
        <w:rPr>
          <w:rFonts w:cs="Arial"/>
          <w:bCs/>
          <w:szCs w:val="20"/>
          <w:lang w:val="en-US"/>
        </w:rPr>
        <w:t>pgrading</w:t>
      </w:r>
      <w:r w:rsidR="00080186">
        <w:rPr>
          <w:rFonts w:cs="Arial"/>
          <w:bCs/>
          <w:szCs w:val="20"/>
          <w:lang w:val="en-US"/>
        </w:rPr>
        <w:t xml:space="preserve"> for</w:t>
      </w:r>
      <w:r w:rsidRPr="00B21C2D">
        <w:rPr>
          <w:rFonts w:cs="Arial"/>
          <w:bCs/>
          <w:szCs w:val="20"/>
          <w:lang w:val="en-US"/>
        </w:rPr>
        <w:t xml:space="preserve"> ten or more years. </w:t>
      </w:r>
    </w:p>
    <w:p w14:paraId="4A07B56C" w14:textId="6216C5A6" w:rsidR="00DB1B48" w:rsidRDefault="00DB1B48" w:rsidP="00B34DB2">
      <w:pPr>
        <w:spacing w:line="360" w:lineRule="auto"/>
        <w:ind w:left="0" w:right="1693"/>
        <w:rPr>
          <w:rFonts w:cs="Arial"/>
          <w:bCs/>
          <w:szCs w:val="20"/>
          <w:lang w:val="en-US"/>
        </w:rPr>
      </w:pPr>
    </w:p>
    <w:p w14:paraId="1EA96C90" w14:textId="77777777" w:rsidR="00B21C2D" w:rsidRPr="00B21C2D" w:rsidRDefault="00B21C2D" w:rsidP="00B34DB2">
      <w:pPr>
        <w:spacing w:line="360" w:lineRule="auto"/>
        <w:ind w:left="0" w:right="1693"/>
        <w:rPr>
          <w:rFonts w:cs="Arial"/>
          <w:bCs/>
          <w:szCs w:val="20"/>
          <w:lang w:val="en-US"/>
        </w:rPr>
      </w:pPr>
    </w:p>
    <w:p w14:paraId="19544AFD" w14:textId="11BBEF12" w:rsidR="00420E27" w:rsidRPr="00B21C2D" w:rsidRDefault="007B719A" w:rsidP="00B34DB2">
      <w:pPr>
        <w:spacing w:line="360" w:lineRule="auto"/>
        <w:ind w:left="0" w:right="1693"/>
        <w:rPr>
          <w:rFonts w:cs="Arial"/>
          <w:b/>
          <w:bCs/>
          <w:szCs w:val="20"/>
          <w:lang w:val="en-US"/>
        </w:rPr>
      </w:pPr>
      <w:r w:rsidRPr="00B21C2D">
        <w:rPr>
          <w:rFonts w:cs="Arial"/>
          <w:b/>
          <w:bCs/>
          <w:szCs w:val="20"/>
          <w:lang w:val="en-US"/>
        </w:rPr>
        <w:lastRenderedPageBreak/>
        <w:t>E-commerce, automation</w:t>
      </w:r>
      <w:r w:rsidR="00E60541">
        <w:rPr>
          <w:rFonts w:cs="Arial"/>
          <w:b/>
          <w:bCs/>
          <w:szCs w:val="20"/>
          <w:lang w:val="en-US"/>
        </w:rPr>
        <w:t>,</w:t>
      </w:r>
      <w:r w:rsidRPr="00B21C2D">
        <w:rPr>
          <w:rFonts w:cs="Arial"/>
          <w:b/>
          <w:bCs/>
          <w:szCs w:val="20"/>
          <w:lang w:val="en-US"/>
        </w:rPr>
        <w:t xml:space="preserve"> and focusing on customer needs</w:t>
      </w:r>
    </w:p>
    <w:p w14:paraId="01CDD424" w14:textId="77777777" w:rsidR="00420E27" w:rsidRPr="00B21C2D" w:rsidRDefault="00420E27" w:rsidP="00B34DB2">
      <w:pPr>
        <w:spacing w:line="360" w:lineRule="auto"/>
        <w:ind w:left="0" w:right="1693"/>
        <w:rPr>
          <w:rFonts w:cs="Arial"/>
          <w:bCs/>
          <w:szCs w:val="20"/>
          <w:lang w:val="en-US"/>
        </w:rPr>
      </w:pPr>
    </w:p>
    <w:p w14:paraId="1C85BCD5" w14:textId="3EAADA4B" w:rsidR="00B019B2" w:rsidRPr="00B21C2D" w:rsidRDefault="00E60541" w:rsidP="00B34DB2">
      <w:pPr>
        <w:spacing w:line="360" w:lineRule="auto"/>
        <w:ind w:left="0" w:right="1693"/>
        <w:rPr>
          <w:rFonts w:cs="Arial"/>
          <w:bCs/>
          <w:szCs w:val="20"/>
          <w:lang w:val="en-US"/>
        </w:rPr>
      </w:pPr>
      <w:r>
        <w:rPr>
          <w:rFonts w:cs="Arial"/>
          <w:bCs/>
          <w:szCs w:val="20"/>
          <w:lang w:val="en-US"/>
        </w:rPr>
        <w:t>The growth of e-commerce has pushed companies to expand and automate their distribution efforts, leading to a growth in the retrofit market as well.</w:t>
      </w:r>
      <w:r w:rsidR="008439FB" w:rsidRPr="00B21C2D">
        <w:rPr>
          <w:rFonts w:cs="Arial"/>
          <w:bCs/>
          <w:szCs w:val="20"/>
          <w:lang w:val="en-US"/>
        </w:rPr>
        <w:t xml:space="preserve"> TGW now handles almost five times as many retrofit projects annually as it did ten years ago. Another important driver is the </w:t>
      </w:r>
      <w:r>
        <w:rPr>
          <w:rFonts w:cs="Arial"/>
          <w:bCs/>
          <w:szCs w:val="20"/>
          <w:lang w:val="en-US"/>
        </w:rPr>
        <w:t>competition for customer loyalty, which has led to promises of shorter and shorter delivery times over the years. As a result, companies have no choice but to establish a highly-automated, resilient supply chain.</w:t>
      </w:r>
      <w:r w:rsidR="008439FB" w:rsidRPr="00B21C2D">
        <w:rPr>
          <w:rFonts w:cs="Arial"/>
          <w:bCs/>
          <w:szCs w:val="20"/>
          <w:lang w:val="en-US"/>
        </w:rPr>
        <w:t xml:space="preserve"> Unplanned downtimes are a nightmare for logistics managers, and long cycle times are a clear competitive disadvantage. </w:t>
      </w:r>
    </w:p>
    <w:p w14:paraId="176EAF6C" w14:textId="0C4C89B8" w:rsidR="008439FB" w:rsidRPr="00B21C2D" w:rsidRDefault="008439FB" w:rsidP="00B34DB2">
      <w:pPr>
        <w:spacing w:line="360" w:lineRule="auto"/>
        <w:ind w:left="0" w:right="1693"/>
        <w:rPr>
          <w:rFonts w:cs="Arial"/>
          <w:bCs/>
          <w:szCs w:val="20"/>
          <w:lang w:val="en-US"/>
        </w:rPr>
      </w:pPr>
    </w:p>
    <w:p w14:paraId="6F4C1642" w14:textId="0653337B" w:rsidR="008439FB" w:rsidRPr="00B21C2D" w:rsidRDefault="008439FB" w:rsidP="00B34DB2">
      <w:pPr>
        <w:spacing w:line="360" w:lineRule="auto"/>
        <w:ind w:left="0" w:right="1693"/>
        <w:rPr>
          <w:rFonts w:cs="Arial"/>
          <w:bCs/>
          <w:szCs w:val="20"/>
          <w:lang w:val="en-US"/>
        </w:rPr>
      </w:pPr>
      <w:r w:rsidRPr="00B21C2D">
        <w:rPr>
          <w:rFonts w:cs="Arial"/>
          <w:bCs/>
          <w:szCs w:val="20"/>
          <w:lang w:val="en-US"/>
        </w:rPr>
        <w:t xml:space="preserve">Putting off retrofitting </w:t>
      </w:r>
      <w:r w:rsidR="00E60541">
        <w:rPr>
          <w:rFonts w:cs="Arial"/>
          <w:bCs/>
          <w:szCs w:val="20"/>
          <w:lang w:val="en-US"/>
        </w:rPr>
        <w:t>has its</w:t>
      </w:r>
      <w:r w:rsidRPr="00B21C2D">
        <w:rPr>
          <w:rFonts w:cs="Arial"/>
          <w:bCs/>
          <w:szCs w:val="20"/>
          <w:lang w:val="en-US"/>
        </w:rPr>
        <w:t xml:space="preserve"> risks. For one thing, spare parts could run out or technology could become unavailable. For another, knowledge </w:t>
      </w:r>
      <w:r w:rsidR="00E60541">
        <w:rPr>
          <w:rFonts w:cs="Arial"/>
          <w:bCs/>
          <w:szCs w:val="20"/>
          <w:lang w:val="en-US"/>
        </w:rPr>
        <w:t>could be</w:t>
      </w:r>
      <w:r w:rsidRPr="00B21C2D">
        <w:rPr>
          <w:rFonts w:cs="Arial"/>
          <w:bCs/>
          <w:szCs w:val="20"/>
          <w:lang w:val="en-US"/>
        </w:rPr>
        <w:t xml:space="preserve"> lost over the years when, for example, the </w:t>
      </w:r>
      <w:r w:rsidR="004363E8">
        <w:rPr>
          <w:rFonts w:cs="Arial"/>
          <w:bCs/>
          <w:szCs w:val="20"/>
          <w:lang w:val="en-US"/>
        </w:rPr>
        <w:t>employees</w:t>
      </w:r>
      <w:r w:rsidRPr="00B21C2D">
        <w:rPr>
          <w:rFonts w:cs="Arial"/>
          <w:bCs/>
          <w:szCs w:val="20"/>
          <w:lang w:val="en-US"/>
        </w:rPr>
        <w:t xml:space="preserve"> who know how to work with the </w:t>
      </w:r>
      <w:r w:rsidR="004363E8">
        <w:rPr>
          <w:rFonts w:cs="Arial"/>
          <w:bCs/>
          <w:szCs w:val="20"/>
          <w:lang w:val="en-US"/>
        </w:rPr>
        <w:t xml:space="preserve">current </w:t>
      </w:r>
      <w:r w:rsidRPr="00B21C2D">
        <w:rPr>
          <w:rFonts w:cs="Arial"/>
          <w:bCs/>
          <w:szCs w:val="20"/>
          <w:lang w:val="en-US"/>
        </w:rPr>
        <w:t xml:space="preserve">programming languages </w:t>
      </w:r>
      <w:r w:rsidR="004363E8">
        <w:rPr>
          <w:rFonts w:cs="Arial"/>
          <w:bCs/>
          <w:szCs w:val="20"/>
          <w:lang w:val="en-US"/>
        </w:rPr>
        <w:t xml:space="preserve">and control systems leave or </w:t>
      </w:r>
      <w:r w:rsidRPr="00B21C2D">
        <w:rPr>
          <w:rFonts w:cs="Arial"/>
          <w:bCs/>
          <w:szCs w:val="20"/>
          <w:lang w:val="en-US"/>
        </w:rPr>
        <w:t>retire</w:t>
      </w:r>
      <w:r w:rsidR="004363E8">
        <w:rPr>
          <w:rFonts w:cs="Arial"/>
          <w:bCs/>
          <w:szCs w:val="20"/>
          <w:lang w:val="en-US"/>
        </w:rPr>
        <w:t>.</w:t>
      </w:r>
    </w:p>
    <w:p w14:paraId="1A3B4214" w14:textId="07E53433" w:rsidR="00420E27" w:rsidRPr="00B21C2D" w:rsidRDefault="00420E27" w:rsidP="00B34DB2">
      <w:pPr>
        <w:spacing w:line="360" w:lineRule="auto"/>
        <w:ind w:left="0" w:right="1693"/>
        <w:rPr>
          <w:rFonts w:cs="Arial"/>
          <w:bCs/>
          <w:szCs w:val="20"/>
          <w:lang w:val="en-US"/>
        </w:rPr>
      </w:pPr>
    </w:p>
    <w:p w14:paraId="7F1046DD" w14:textId="32EA3FC4" w:rsidR="00420E27" w:rsidRPr="00B21C2D" w:rsidRDefault="00420E27" w:rsidP="00B34DB2">
      <w:pPr>
        <w:spacing w:line="360" w:lineRule="auto"/>
        <w:ind w:left="0" w:right="1693"/>
        <w:rPr>
          <w:rFonts w:cs="Arial"/>
          <w:b/>
          <w:bCs/>
          <w:szCs w:val="20"/>
          <w:lang w:val="en-US"/>
        </w:rPr>
      </w:pPr>
      <w:r w:rsidRPr="00B21C2D">
        <w:rPr>
          <w:rFonts w:cs="Arial"/>
          <w:b/>
          <w:bCs/>
          <w:szCs w:val="20"/>
          <w:lang w:val="en-US"/>
        </w:rPr>
        <w:t>Information in real time</w:t>
      </w:r>
    </w:p>
    <w:p w14:paraId="68F5E79E" w14:textId="77777777" w:rsidR="006307DD" w:rsidRPr="00B21C2D" w:rsidRDefault="006307DD" w:rsidP="00B34DB2">
      <w:pPr>
        <w:spacing w:line="360" w:lineRule="auto"/>
        <w:ind w:left="0" w:right="1693"/>
        <w:rPr>
          <w:rFonts w:cs="Arial"/>
          <w:bCs/>
          <w:szCs w:val="20"/>
          <w:lang w:val="en-US"/>
        </w:rPr>
      </w:pPr>
    </w:p>
    <w:p w14:paraId="4BDC60FE" w14:textId="26C899AB" w:rsidR="00420E27" w:rsidRPr="00B21C2D" w:rsidRDefault="004363E8" w:rsidP="00B34DB2">
      <w:pPr>
        <w:spacing w:line="360" w:lineRule="auto"/>
        <w:ind w:left="0" w:right="1693"/>
        <w:rPr>
          <w:rFonts w:cs="Arial"/>
          <w:bCs/>
          <w:szCs w:val="20"/>
          <w:lang w:val="en-US"/>
        </w:rPr>
      </w:pPr>
      <w:r>
        <w:rPr>
          <w:rFonts w:cs="Arial"/>
          <w:bCs/>
          <w:szCs w:val="20"/>
          <w:lang w:val="en-US"/>
        </w:rPr>
        <w:t xml:space="preserve">Technology is changing faster than ever, requiring companies to gear up for the future. </w:t>
      </w:r>
      <w:r w:rsidR="006307DD" w:rsidRPr="00B21C2D">
        <w:rPr>
          <w:rFonts w:cs="Arial"/>
          <w:bCs/>
          <w:szCs w:val="20"/>
          <w:lang w:val="en-US"/>
        </w:rPr>
        <w:t xml:space="preserve">Even </w:t>
      </w:r>
      <w:r>
        <w:rPr>
          <w:rFonts w:cs="Arial"/>
          <w:bCs/>
          <w:szCs w:val="20"/>
          <w:lang w:val="en-US"/>
        </w:rPr>
        <w:t>a simple</w:t>
      </w:r>
      <w:r w:rsidR="006307DD" w:rsidRPr="00B21C2D">
        <w:rPr>
          <w:rFonts w:cs="Arial"/>
          <w:bCs/>
          <w:szCs w:val="20"/>
          <w:lang w:val="en-US"/>
        </w:rPr>
        <w:t xml:space="preserve"> software upgrade increases functionality</w:t>
      </w:r>
      <w:r>
        <w:rPr>
          <w:rFonts w:cs="Arial"/>
          <w:bCs/>
          <w:szCs w:val="20"/>
          <w:lang w:val="en-US"/>
        </w:rPr>
        <w:t>, while a</w:t>
      </w:r>
      <w:r w:rsidR="006307DD" w:rsidRPr="00B21C2D">
        <w:rPr>
          <w:rFonts w:cs="Arial"/>
          <w:bCs/>
          <w:szCs w:val="20"/>
          <w:lang w:val="en-US"/>
        </w:rPr>
        <w:t xml:space="preserve"> new warehouse management system enables better connectivity and more continuous data flow. On top of that, companies are </w:t>
      </w:r>
      <w:r w:rsidR="0021342E">
        <w:rPr>
          <w:rFonts w:cs="Arial"/>
          <w:bCs/>
          <w:szCs w:val="20"/>
          <w:lang w:val="en-US"/>
        </w:rPr>
        <w:t xml:space="preserve">more and more often </w:t>
      </w:r>
      <w:r w:rsidR="006307DD" w:rsidRPr="00B21C2D">
        <w:rPr>
          <w:rFonts w:cs="Arial"/>
          <w:bCs/>
          <w:szCs w:val="20"/>
          <w:lang w:val="en-US"/>
        </w:rPr>
        <w:t xml:space="preserve">looking to integrate autonomous technologies </w:t>
      </w:r>
      <w:r w:rsidR="0021342E">
        <w:rPr>
          <w:rFonts w:cs="Arial"/>
          <w:bCs/>
          <w:szCs w:val="20"/>
          <w:lang w:val="en-US"/>
        </w:rPr>
        <w:t>like</w:t>
      </w:r>
      <w:r w:rsidR="006307DD" w:rsidRPr="00B21C2D">
        <w:rPr>
          <w:rFonts w:cs="Arial"/>
          <w:bCs/>
          <w:szCs w:val="20"/>
          <w:lang w:val="en-US"/>
        </w:rPr>
        <w:t xml:space="preserve"> automated guided vehicles or robots into their overall system. </w:t>
      </w:r>
      <w:r w:rsidR="0021342E">
        <w:rPr>
          <w:rFonts w:cs="Arial"/>
          <w:bCs/>
          <w:szCs w:val="20"/>
          <w:lang w:val="en-US"/>
        </w:rPr>
        <w:t>Adding such technology</w:t>
      </w:r>
      <w:r w:rsidR="0021342E" w:rsidRPr="00B21C2D">
        <w:rPr>
          <w:rFonts w:cs="Arial"/>
          <w:bCs/>
          <w:szCs w:val="20"/>
          <w:lang w:val="en-US"/>
        </w:rPr>
        <w:t xml:space="preserve"> </w:t>
      </w:r>
      <w:r w:rsidR="006307DD" w:rsidRPr="00B21C2D">
        <w:rPr>
          <w:rFonts w:cs="Arial"/>
          <w:bCs/>
          <w:szCs w:val="20"/>
          <w:lang w:val="en-US"/>
        </w:rPr>
        <w:t xml:space="preserve">can only yield optimal results if the </w:t>
      </w:r>
      <w:r w:rsidR="0021342E">
        <w:rPr>
          <w:rFonts w:cs="Arial"/>
          <w:bCs/>
          <w:szCs w:val="20"/>
          <w:lang w:val="en-US"/>
        </w:rPr>
        <w:t>warehouse</w:t>
      </w:r>
      <w:r w:rsidR="0021342E" w:rsidRPr="00B21C2D">
        <w:rPr>
          <w:rFonts w:cs="Arial"/>
          <w:bCs/>
          <w:szCs w:val="20"/>
          <w:lang w:val="en-US"/>
        </w:rPr>
        <w:t xml:space="preserve"> </w:t>
      </w:r>
      <w:r w:rsidR="006307DD" w:rsidRPr="00B21C2D">
        <w:rPr>
          <w:rFonts w:cs="Arial"/>
          <w:bCs/>
          <w:szCs w:val="20"/>
          <w:lang w:val="en-US"/>
        </w:rPr>
        <w:t xml:space="preserve">is running on state-of-the-art </w:t>
      </w:r>
      <w:r w:rsidR="0021342E">
        <w:rPr>
          <w:rFonts w:cs="Arial"/>
          <w:bCs/>
          <w:szCs w:val="20"/>
          <w:lang w:val="en-US"/>
        </w:rPr>
        <w:t>IT systems that are able to exchange information along the value added chain in real time</w:t>
      </w:r>
      <w:r w:rsidR="006307DD" w:rsidRPr="00B21C2D">
        <w:rPr>
          <w:rFonts w:cs="Arial"/>
          <w:bCs/>
          <w:szCs w:val="20"/>
          <w:lang w:val="en-US"/>
        </w:rPr>
        <w:t xml:space="preserve">. </w:t>
      </w:r>
    </w:p>
    <w:p w14:paraId="2EA7E8D8" w14:textId="77777777" w:rsidR="00420E27" w:rsidRPr="00B21C2D" w:rsidRDefault="00420E27" w:rsidP="00B34DB2">
      <w:pPr>
        <w:spacing w:line="360" w:lineRule="auto"/>
        <w:ind w:left="0" w:right="1693"/>
        <w:rPr>
          <w:rFonts w:cs="Arial"/>
          <w:bCs/>
          <w:szCs w:val="20"/>
          <w:lang w:val="en-US"/>
        </w:rPr>
      </w:pPr>
    </w:p>
    <w:p w14:paraId="14D9744D" w14:textId="65795899" w:rsidR="008B53DB" w:rsidRPr="00B21C2D" w:rsidRDefault="00D73825" w:rsidP="00B34DB2">
      <w:pPr>
        <w:spacing w:line="360" w:lineRule="auto"/>
        <w:ind w:left="0" w:right="1693"/>
        <w:rPr>
          <w:rFonts w:cs="Arial"/>
          <w:bCs/>
          <w:szCs w:val="20"/>
          <w:lang w:val="en-US"/>
        </w:rPr>
      </w:pPr>
      <w:r w:rsidRPr="00B21C2D">
        <w:rPr>
          <w:rFonts w:cs="Arial"/>
          <w:bCs/>
          <w:szCs w:val="20"/>
          <w:lang w:val="en-US"/>
        </w:rPr>
        <w:t xml:space="preserve">Modern warehouse management systems </w:t>
      </w:r>
      <w:r w:rsidR="00705E7B">
        <w:rPr>
          <w:rFonts w:cs="Arial"/>
          <w:bCs/>
          <w:szCs w:val="20"/>
          <w:lang w:val="en-US"/>
        </w:rPr>
        <w:t xml:space="preserve">now </w:t>
      </w:r>
      <w:r w:rsidRPr="00B21C2D">
        <w:rPr>
          <w:rFonts w:cs="Arial"/>
          <w:bCs/>
          <w:szCs w:val="20"/>
          <w:lang w:val="en-US"/>
        </w:rPr>
        <w:t>have the option of touchscreen controls</w:t>
      </w:r>
      <w:r w:rsidR="0021342E">
        <w:rPr>
          <w:rFonts w:cs="Arial"/>
          <w:bCs/>
          <w:szCs w:val="20"/>
          <w:lang w:val="en-US"/>
        </w:rPr>
        <w:t>, which are easier to use and require shorter training times</w:t>
      </w:r>
      <w:r w:rsidRPr="00B21C2D">
        <w:rPr>
          <w:rFonts w:cs="Arial"/>
          <w:bCs/>
          <w:szCs w:val="20"/>
          <w:lang w:val="en-US"/>
        </w:rPr>
        <w:t xml:space="preserve">. This is also true of the continuous zoom </w:t>
      </w:r>
      <w:r w:rsidR="00080186" w:rsidRPr="00080186">
        <w:rPr>
          <w:rFonts w:cs="Arial"/>
          <w:bCs/>
          <w:szCs w:val="20"/>
          <w:lang w:val="en-US"/>
        </w:rPr>
        <w:t>visualization</w:t>
      </w:r>
      <w:r w:rsidRPr="00B21C2D">
        <w:rPr>
          <w:rFonts w:cs="Arial"/>
          <w:bCs/>
          <w:szCs w:val="20"/>
          <w:lang w:val="en-US"/>
        </w:rPr>
        <w:t xml:space="preserve"> option: these days, </w:t>
      </w:r>
      <w:r w:rsidR="0021342E">
        <w:rPr>
          <w:rFonts w:cs="Arial"/>
          <w:bCs/>
          <w:szCs w:val="20"/>
          <w:lang w:val="en-US"/>
        </w:rPr>
        <w:t xml:space="preserve">for example, </w:t>
      </w:r>
      <w:r w:rsidRPr="00B21C2D">
        <w:rPr>
          <w:rFonts w:cs="Arial"/>
          <w:bCs/>
          <w:szCs w:val="20"/>
          <w:lang w:val="en-US"/>
        </w:rPr>
        <w:t>users can zoom in down to the system's sensor level to find defective components. Maintenance is also faster and easier after a retrofit</w:t>
      </w:r>
      <w:r w:rsidR="001D5E14">
        <w:rPr>
          <w:rFonts w:cs="Arial"/>
          <w:bCs/>
          <w:szCs w:val="20"/>
          <w:lang w:val="en-US"/>
        </w:rPr>
        <w:t xml:space="preserve"> because of the improved technology and access to real-time data.</w:t>
      </w:r>
    </w:p>
    <w:p w14:paraId="6A0F48EA" w14:textId="61DBBE04" w:rsidR="0003113B" w:rsidRPr="00B21C2D" w:rsidRDefault="0003113B" w:rsidP="00B34DB2">
      <w:pPr>
        <w:spacing w:line="360" w:lineRule="auto"/>
        <w:ind w:left="0" w:right="1693"/>
        <w:rPr>
          <w:rFonts w:cs="Arial"/>
          <w:bCs/>
          <w:szCs w:val="20"/>
          <w:lang w:val="en-US"/>
        </w:rPr>
      </w:pPr>
    </w:p>
    <w:p w14:paraId="79B155B1" w14:textId="32E0B478" w:rsidR="00420E27" w:rsidRPr="00B21C2D" w:rsidRDefault="00420E27" w:rsidP="00B34DB2">
      <w:pPr>
        <w:spacing w:line="360" w:lineRule="auto"/>
        <w:ind w:left="0" w:right="1693"/>
        <w:rPr>
          <w:rFonts w:cs="Arial"/>
          <w:b/>
          <w:bCs/>
          <w:szCs w:val="20"/>
          <w:lang w:val="en-US"/>
        </w:rPr>
      </w:pPr>
      <w:r w:rsidRPr="00B21C2D">
        <w:rPr>
          <w:rFonts w:cs="Arial"/>
          <w:b/>
          <w:bCs/>
          <w:szCs w:val="20"/>
          <w:lang w:val="en-US"/>
        </w:rPr>
        <w:t>Sustainability as a decisive criterion</w:t>
      </w:r>
    </w:p>
    <w:p w14:paraId="5B48BA1A" w14:textId="77777777" w:rsidR="00420E27" w:rsidRPr="00B21C2D" w:rsidRDefault="00420E27" w:rsidP="00B34DB2">
      <w:pPr>
        <w:spacing w:line="360" w:lineRule="auto"/>
        <w:ind w:left="0" w:right="1693"/>
        <w:rPr>
          <w:rFonts w:cs="Arial"/>
          <w:bCs/>
          <w:szCs w:val="20"/>
          <w:lang w:val="en-US"/>
        </w:rPr>
      </w:pPr>
    </w:p>
    <w:p w14:paraId="05077BBE" w14:textId="7E6A0B3D" w:rsidR="0003113B" w:rsidRPr="00B21C2D" w:rsidRDefault="0003113B" w:rsidP="00B34DB2">
      <w:pPr>
        <w:spacing w:line="360" w:lineRule="auto"/>
        <w:ind w:left="0" w:right="1693"/>
        <w:rPr>
          <w:rFonts w:cs="Arial"/>
          <w:bCs/>
          <w:szCs w:val="20"/>
          <w:lang w:val="en-US"/>
        </w:rPr>
      </w:pPr>
      <w:r w:rsidRPr="00B21C2D">
        <w:rPr>
          <w:rFonts w:cs="Arial"/>
          <w:bCs/>
          <w:szCs w:val="20"/>
          <w:lang w:val="en-US"/>
        </w:rPr>
        <w:t>Since the subject of sustainability has come to the fore</w:t>
      </w:r>
      <w:r w:rsidR="00705E7B">
        <w:rPr>
          <w:rFonts w:cs="Arial"/>
          <w:bCs/>
          <w:szCs w:val="20"/>
          <w:lang w:val="en-US"/>
        </w:rPr>
        <w:t>front</w:t>
      </w:r>
      <w:r w:rsidRPr="00B21C2D">
        <w:rPr>
          <w:rFonts w:cs="Arial"/>
          <w:bCs/>
          <w:szCs w:val="20"/>
          <w:lang w:val="en-US"/>
        </w:rPr>
        <w:t xml:space="preserve"> </w:t>
      </w:r>
      <w:r w:rsidR="00705E7B">
        <w:rPr>
          <w:rFonts w:cs="Arial"/>
          <w:bCs/>
          <w:szCs w:val="20"/>
          <w:lang w:val="en-US"/>
        </w:rPr>
        <w:t>of</w:t>
      </w:r>
      <w:r w:rsidRPr="00B21C2D">
        <w:rPr>
          <w:rFonts w:cs="Arial"/>
          <w:bCs/>
          <w:szCs w:val="20"/>
          <w:lang w:val="en-US"/>
        </w:rPr>
        <w:t xml:space="preserve"> politics, society</w:t>
      </w:r>
      <w:r w:rsidR="00DA0C7D">
        <w:rPr>
          <w:rFonts w:cs="Arial"/>
          <w:bCs/>
          <w:szCs w:val="20"/>
          <w:lang w:val="en-US"/>
        </w:rPr>
        <w:t>,</w:t>
      </w:r>
      <w:r w:rsidRPr="00B21C2D">
        <w:rPr>
          <w:rFonts w:cs="Arial"/>
          <w:bCs/>
          <w:szCs w:val="20"/>
          <w:lang w:val="en-US"/>
        </w:rPr>
        <w:t xml:space="preserve"> and business, it has also become one of the drivers of retrofit projects. Generally speaking, these projects are inherently sustainable investments because they not only extend the lifespan of a company's systems but also increase the company's efficiency. Many </w:t>
      </w:r>
      <w:r w:rsidRPr="00B21C2D">
        <w:rPr>
          <w:rFonts w:cs="Arial"/>
          <w:bCs/>
          <w:szCs w:val="20"/>
          <w:lang w:val="en-US"/>
        </w:rPr>
        <w:lastRenderedPageBreak/>
        <w:t xml:space="preserve">companies are pursuing ambitious </w:t>
      </w:r>
      <w:r w:rsidR="00080186" w:rsidRPr="00080186">
        <w:rPr>
          <w:rFonts w:cs="Arial"/>
          <w:bCs/>
          <w:szCs w:val="20"/>
          <w:lang w:val="en-US"/>
        </w:rPr>
        <w:t>programs</w:t>
      </w:r>
      <w:r w:rsidRPr="00B21C2D">
        <w:rPr>
          <w:rFonts w:cs="Arial"/>
          <w:bCs/>
          <w:szCs w:val="20"/>
          <w:lang w:val="en-US"/>
        </w:rPr>
        <w:t xml:space="preserve"> aimed at reducing emissions: they are more conscientious than </w:t>
      </w:r>
      <w:r w:rsidR="00705E7B">
        <w:rPr>
          <w:rFonts w:cs="Arial"/>
          <w:bCs/>
          <w:szCs w:val="20"/>
          <w:lang w:val="en-US"/>
        </w:rPr>
        <w:t>ever</w:t>
      </w:r>
      <w:r w:rsidR="00705E7B" w:rsidRPr="00B21C2D">
        <w:rPr>
          <w:rFonts w:cs="Arial"/>
          <w:bCs/>
          <w:szCs w:val="20"/>
          <w:lang w:val="en-US"/>
        </w:rPr>
        <w:t xml:space="preserve"> </w:t>
      </w:r>
      <w:r w:rsidRPr="00B21C2D">
        <w:rPr>
          <w:rFonts w:cs="Arial"/>
          <w:bCs/>
          <w:szCs w:val="20"/>
          <w:lang w:val="en-US"/>
        </w:rPr>
        <w:t>about resources</w:t>
      </w:r>
      <w:r w:rsidR="00DA0C7D">
        <w:rPr>
          <w:rFonts w:cs="Arial"/>
          <w:bCs/>
          <w:szCs w:val="20"/>
          <w:lang w:val="en-US"/>
        </w:rPr>
        <w:t>,</w:t>
      </w:r>
      <w:r w:rsidRPr="00B21C2D">
        <w:rPr>
          <w:rFonts w:cs="Arial"/>
          <w:bCs/>
          <w:szCs w:val="20"/>
          <w:lang w:val="en-US"/>
        </w:rPr>
        <w:t xml:space="preserve"> carefully and thoroughly examin</w:t>
      </w:r>
      <w:r w:rsidR="00DA0C7D">
        <w:rPr>
          <w:rFonts w:cs="Arial"/>
          <w:bCs/>
          <w:szCs w:val="20"/>
          <w:lang w:val="en-US"/>
        </w:rPr>
        <w:t>ing</w:t>
      </w:r>
      <w:r w:rsidRPr="00B21C2D">
        <w:rPr>
          <w:rFonts w:cs="Arial"/>
          <w:bCs/>
          <w:szCs w:val="20"/>
          <w:lang w:val="en-US"/>
        </w:rPr>
        <w:t xml:space="preserve"> every link in their supply chain </w:t>
      </w:r>
      <w:r w:rsidR="00DA0C7D">
        <w:rPr>
          <w:rFonts w:cs="Arial"/>
          <w:bCs/>
          <w:szCs w:val="20"/>
          <w:lang w:val="en-US"/>
        </w:rPr>
        <w:t>for</w:t>
      </w:r>
      <w:r w:rsidRPr="00B21C2D">
        <w:rPr>
          <w:rFonts w:cs="Arial"/>
          <w:bCs/>
          <w:szCs w:val="20"/>
          <w:lang w:val="en-US"/>
        </w:rPr>
        <w:t xml:space="preserve"> potential reduction. In doing so, they delve deep </w:t>
      </w:r>
      <w:r w:rsidR="00DA0C7D">
        <w:rPr>
          <w:rFonts w:cs="Arial"/>
          <w:bCs/>
          <w:szCs w:val="20"/>
          <w:lang w:val="en-US"/>
        </w:rPr>
        <w:t>into</w:t>
      </w:r>
      <w:r w:rsidRPr="00B21C2D">
        <w:rPr>
          <w:rFonts w:cs="Arial"/>
          <w:bCs/>
          <w:szCs w:val="20"/>
          <w:lang w:val="en-US"/>
        </w:rPr>
        <w:t xml:space="preserve"> things like the energy consumption of different storage and retrieval machines or conveyor systems. </w:t>
      </w:r>
    </w:p>
    <w:p w14:paraId="4CA429EB" w14:textId="50E8FC6E" w:rsidR="00D73825" w:rsidRPr="00B21C2D" w:rsidRDefault="00D73825" w:rsidP="00B34DB2">
      <w:pPr>
        <w:spacing w:line="360" w:lineRule="auto"/>
        <w:ind w:left="0" w:right="1693"/>
        <w:rPr>
          <w:rFonts w:cs="Arial"/>
          <w:bCs/>
          <w:szCs w:val="20"/>
          <w:lang w:val="en-US"/>
        </w:rPr>
      </w:pPr>
    </w:p>
    <w:p w14:paraId="1528DC8F" w14:textId="1C56EE00" w:rsidR="00D73825" w:rsidRPr="00B21C2D" w:rsidRDefault="00A65F5D" w:rsidP="00B34DB2">
      <w:pPr>
        <w:spacing w:line="360" w:lineRule="auto"/>
        <w:ind w:left="0" w:right="1693"/>
        <w:rPr>
          <w:rFonts w:cs="Arial"/>
          <w:bCs/>
          <w:szCs w:val="20"/>
          <w:lang w:val="en-US"/>
        </w:rPr>
      </w:pPr>
      <w:r w:rsidRPr="00B21C2D">
        <w:rPr>
          <w:rFonts w:cs="Arial"/>
          <w:bCs/>
          <w:szCs w:val="20"/>
          <w:lang w:val="en-US"/>
        </w:rPr>
        <w:t>The bottom line is, companies should not debate whether or not to undertake a retrofit, but rather when and how. Of course they have to budget for it</w:t>
      </w:r>
      <w:r w:rsidR="002B44B0">
        <w:rPr>
          <w:rFonts w:cs="Arial"/>
          <w:bCs/>
          <w:szCs w:val="20"/>
          <w:lang w:val="en-US"/>
        </w:rPr>
        <w:t>, but</w:t>
      </w:r>
      <w:r w:rsidRPr="00B21C2D">
        <w:rPr>
          <w:rFonts w:cs="Arial"/>
          <w:bCs/>
          <w:szCs w:val="20"/>
          <w:lang w:val="en-US"/>
        </w:rPr>
        <w:t xml:space="preserve"> what is the alternative? If the competition can fulfil</w:t>
      </w:r>
      <w:r w:rsidR="002B44B0">
        <w:rPr>
          <w:rFonts w:cs="Arial"/>
          <w:bCs/>
          <w:szCs w:val="20"/>
          <w:lang w:val="en-US"/>
        </w:rPr>
        <w:t>l</w:t>
      </w:r>
      <w:r w:rsidRPr="00B21C2D">
        <w:rPr>
          <w:rFonts w:cs="Arial"/>
          <w:bCs/>
          <w:szCs w:val="20"/>
          <w:lang w:val="en-US"/>
        </w:rPr>
        <w:t xml:space="preserve"> customer </w:t>
      </w:r>
      <w:r w:rsidR="002B44B0">
        <w:rPr>
          <w:rFonts w:cs="Arial"/>
          <w:bCs/>
          <w:szCs w:val="20"/>
          <w:lang w:val="en-US"/>
        </w:rPr>
        <w:t>demands</w:t>
      </w:r>
      <w:r w:rsidR="002B44B0" w:rsidRPr="00B21C2D">
        <w:rPr>
          <w:rFonts w:cs="Arial"/>
          <w:bCs/>
          <w:szCs w:val="20"/>
          <w:lang w:val="en-US"/>
        </w:rPr>
        <w:t xml:space="preserve"> </w:t>
      </w:r>
      <w:r w:rsidRPr="00B21C2D">
        <w:rPr>
          <w:rFonts w:cs="Arial"/>
          <w:bCs/>
          <w:szCs w:val="20"/>
          <w:lang w:val="en-US"/>
        </w:rPr>
        <w:t xml:space="preserve">faster and better, one runs the risk of losing </w:t>
      </w:r>
      <w:r w:rsidR="002B44B0">
        <w:rPr>
          <w:rFonts w:cs="Arial"/>
          <w:bCs/>
          <w:szCs w:val="20"/>
          <w:lang w:val="en-US"/>
        </w:rPr>
        <w:t>sales</w:t>
      </w:r>
      <w:r w:rsidRPr="00B21C2D">
        <w:rPr>
          <w:rFonts w:cs="Arial"/>
          <w:bCs/>
          <w:szCs w:val="20"/>
          <w:lang w:val="en-US"/>
        </w:rPr>
        <w:t xml:space="preserve">, and in this digital age the competition is no more than a click away. </w:t>
      </w:r>
      <w:r w:rsidR="002B44B0">
        <w:rPr>
          <w:rFonts w:cs="Arial"/>
          <w:bCs/>
          <w:szCs w:val="20"/>
          <w:lang w:val="en-US"/>
        </w:rPr>
        <w:t>In</w:t>
      </w:r>
      <w:r w:rsidRPr="00B21C2D">
        <w:rPr>
          <w:rFonts w:cs="Arial"/>
          <w:bCs/>
          <w:szCs w:val="20"/>
          <w:lang w:val="en-US"/>
        </w:rPr>
        <w:t xml:space="preserve"> the past, a </w:t>
      </w:r>
      <w:r w:rsidR="002B44B0">
        <w:rPr>
          <w:rFonts w:cs="Arial"/>
          <w:bCs/>
          <w:szCs w:val="20"/>
          <w:lang w:val="en-US"/>
        </w:rPr>
        <w:t>custom</w:t>
      </w:r>
      <w:r w:rsidR="002B44B0" w:rsidRPr="002B44B0">
        <w:rPr>
          <w:rFonts w:cs="Arial"/>
          <w:bCs/>
          <w:szCs w:val="20"/>
          <w:lang w:val="en-US"/>
        </w:rPr>
        <w:t>er</w:t>
      </w:r>
      <w:r w:rsidRPr="00B21C2D">
        <w:rPr>
          <w:rFonts w:cs="Arial"/>
          <w:bCs/>
          <w:szCs w:val="20"/>
          <w:lang w:val="en-US"/>
        </w:rPr>
        <w:t xml:space="preserve"> would</w:t>
      </w:r>
      <w:r w:rsidR="002B44B0">
        <w:rPr>
          <w:rFonts w:cs="Arial"/>
          <w:bCs/>
          <w:szCs w:val="20"/>
          <w:lang w:val="en-US"/>
        </w:rPr>
        <w:t xml:space="preserve"> have</w:t>
      </w:r>
      <w:r w:rsidRPr="00B21C2D">
        <w:rPr>
          <w:rFonts w:cs="Arial"/>
          <w:bCs/>
          <w:szCs w:val="20"/>
          <w:lang w:val="en-US"/>
        </w:rPr>
        <w:t xml:space="preserve"> be</w:t>
      </w:r>
      <w:r w:rsidR="002B44B0">
        <w:rPr>
          <w:rFonts w:cs="Arial"/>
          <w:bCs/>
          <w:szCs w:val="20"/>
          <w:lang w:val="en-US"/>
        </w:rPr>
        <w:t>en</w:t>
      </w:r>
      <w:r w:rsidRPr="00B21C2D">
        <w:rPr>
          <w:rFonts w:cs="Arial"/>
          <w:bCs/>
          <w:szCs w:val="20"/>
          <w:lang w:val="en-US"/>
        </w:rPr>
        <w:t xml:space="preserve"> satisfied with one delivery containing 50 order lines. Today, that customer wants the same volume delivered to ten different places, at ten different times, just as they have come to expect from well-known </w:t>
      </w:r>
      <w:r w:rsidR="002B44B0">
        <w:rPr>
          <w:rFonts w:cs="Arial"/>
          <w:bCs/>
          <w:szCs w:val="20"/>
          <w:lang w:val="en-US"/>
        </w:rPr>
        <w:t>direct to consumer</w:t>
      </w:r>
      <w:r w:rsidR="002B44B0" w:rsidRPr="00B21C2D">
        <w:rPr>
          <w:rFonts w:cs="Arial"/>
          <w:bCs/>
          <w:szCs w:val="20"/>
          <w:lang w:val="en-US"/>
        </w:rPr>
        <w:t xml:space="preserve"> </w:t>
      </w:r>
      <w:r w:rsidR="002B44B0">
        <w:rPr>
          <w:rFonts w:cs="Arial"/>
          <w:bCs/>
          <w:szCs w:val="20"/>
          <w:lang w:val="en-US"/>
        </w:rPr>
        <w:t>channels</w:t>
      </w:r>
      <w:r w:rsidRPr="00B21C2D">
        <w:rPr>
          <w:rFonts w:cs="Arial"/>
          <w:bCs/>
          <w:szCs w:val="20"/>
          <w:lang w:val="en-US"/>
        </w:rPr>
        <w:t xml:space="preserve">. Looking at it that way shines a different light on investing in a retrofit and the corresponding return on investment. </w:t>
      </w:r>
    </w:p>
    <w:p w14:paraId="675AC20A" w14:textId="434CD8F3" w:rsidR="00B77BB8" w:rsidRPr="00B21C2D" w:rsidRDefault="00B77BB8" w:rsidP="00B34DB2">
      <w:pPr>
        <w:spacing w:line="360" w:lineRule="auto"/>
        <w:ind w:left="0" w:right="1693"/>
        <w:rPr>
          <w:rFonts w:cs="Arial"/>
          <w:bCs/>
          <w:szCs w:val="20"/>
          <w:lang w:val="en-US"/>
        </w:rPr>
      </w:pPr>
    </w:p>
    <w:p w14:paraId="762BAC27" w14:textId="56B71393" w:rsidR="00B77BB8" w:rsidRPr="00B21C2D" w:rsidRDefault="008D5F90" w:rsidP="00B34DB2">
      <w:pPr>
        <w:spacing w:line="360" w:lineRule="auto"/>
        <w:ind w:left="0" w:right="1693"/>
        <w:rPr>
          <w:rFonts w:cs="Arial"/>
          <w:b/>
          <w:bCs/>
          <w:szCs w:val="20"/>
          <w:lang w:val="en-US"/>
        </w:rPr>
      </w:pPr>
      <w:r w:rsidRPr="00B21C2D">
        <w:rPr>
          <w:rFonts w:cs="Arial"/>
          <w:b/>
          <w:bCs/>
          <w:szCs w:val="20"/>
          <w:lang w:val="en-US"/>
        </w:rPr>
        <w:t>TGW as an experienced partner</w:t>
      </w:r>
    </w:p>
    <w:p w14:paraId="052E4050" w14:textId="77777777" w:rsidR="00D73825" w:rsidRPr="00B21C2D" w:rsidRDefault="00D73825" w:rsidP="00B34DB2">
      <w:pPr>
        <w:spacing w:line="360" w:lineRule="auto"/>
        <w:ind w:left="0" w:right="1693"/>
        <w:rPr>
          <w:rFonts w:cs="Arial"/>
          <w:bCs/>
          <w:szCs w:val="20"/>
          <w:lang w:val="en-US"/>
        </w:rPr>
      </w:pPr>
    </w:p>
    <w:p w14:paraId="67567D81" w14:textId="55C88B01" w:rsidR="002B44B0" w:rsidRDefault="00200E7A" w:rsidP="00200E7A">
      <w:pPr>
        <w:spacing w:line="360" w:lineRule="auto"/>
        <w:ind w:left="0" w:right="1693"/>
        <w:rPr>
          <w:rFonts w:cs="Arial"/>
          <w:bCs/>
          <w:szCs w:val="20"/>
          <w:lang w:val="en-US"/>
        </w:rPr>
      </w:pPr>
      <w:r w:rsidRPr="00B21C2D">
        <w:rPr>
          <w:rFonts w:cs="Arial"/>
          <w:bCs/>
          <w:szCs w:val="20"/>
          <w:lang w:val="en-US"/>
        </w:rPr>
        <w:t xml:space="preserve">Once a company has </w:t>
      </w:r>
      <w:r w:rsidR="00080186" w:rsidRPr="00080186">
        <w:rPr>
          <w:rFonts w:cs="Arial"/>
          <w:bCs/>
          <w:szCs w:val="20"/>
          <w:lang w:val="en-US"/>
        </w:rPr>
        <w:t>recognized</w:t>
      </w:r>
      <w:r w:rsidRPr="00B21C2D">
        <w:rPr>
          <w:rFonts w:cs="Arial"/>
          <w:bCs/>
          <w:szCs w:val="20"/>
          <w:lang w:val="en-US"/>
        </w:rPr>
        <w:t xml:space="preserve"> the need for a retrofit or an expansion, they need to find the right partner to carry it out. Over the course of its more than 52-year history, TGW has identified the central success factors for such projects</w:t>
      </w:r>
      <w:r w:rsidR="002B44B0">
        <w:rPr>
          <w:rFonts w:cs="Arial"/>
          <w:bCs/>
          <w:szCs w:val="20"/>
          <w:lang w:val="en-US"/>
        </w:rPr>
        <w:t>:</w:t>
      </w:r>
      <w:r w:rsidRPr="00B21C2D">
        <w:rPr>
          <w:rFonts w:cs="Arial"/>
          <w:bCs/>
          <w:szCs w:val="20"/>
          <w:lang w:val="en-US"/>
        </w:rPr>
        <w:t xml:space="preserve"> </w:t>
      </w:r>
    </w:p>
    <w:p w14:paraId="2F6C434A" w14:textId="77777777" w:rsidR="002B44B0" w:rsidRDefault="002B44B0" w:rsidP="002B44B0">
      <w:pPr>
        <w:spacing w:line="360" w:lineRule="auto"/>
        <w:ind w:left="0" w:right="1693"/>
        <w:rPr>
          <w:rFonts w:cs="Arial"/>
          <w:b/>
          <w:szCs w:val="20"/>
          <w:lang w:val="en-US"/>
        </w:rPr>
      </w:pPr>
    </w:p>
    <w:p w14:paraId="11907202" w14:textId="39EF6115" w:rsidR="002B44B0" w:rsidRPr="001640C0" w:rsidRDefault="002B44B0" w:rsidP="002B44B0">
      <w:pPr>
        <w:spacing w:line="360" w:lineRule="auto"/>
        <w:ind w:left="0" w:right="1693"/>
        <w:rPr>
          <w:rFonts w:cs="Arial"/>
          <w:b/>
          <w:szCs w:val="20"/>
          <w:lang w:val="en-US"/>
        </w:rPr>
      </w:pPr>
      <w:r w:rsidRPr="001640C0">
        <w:rPr>
          <w:rFonts w:cs="Arial"/>
          <w:b/>
          <w:szCs w:val="20"/>
          <w:lang w:val="en-US"/>
        </w:rPr>
        <w:t>The seven success factors for a retrofit project</w:t>
      </w:r>
    </w:p>
    <w:p w14:paraId="6D7283AD"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Consider the lead time and start early enough</w:t>
      </w:r>
    </w:p>
    <w:p w14:paraId="5D327297"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Choose experienced partners and project managers</w:t>
      </w:r>
    </w:p>
    <w:p w14:paraId="7362F6AD"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Develop a structured plan</w:t>
      </w:r>
    </w:p>
    <w:p w14:paraId="369E334C"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Integrate specially developed retrofit solutions</w:t>
      </w:r>
    </w:p>
    <w:p w14:paraId="6E22CC8A"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Create a comprehensive functional specification</w:t>
      </w:r>
    </w:p>
    <w:p w14:paraId="480DB37B"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Clearly define migration phases</w:t>
      </w:r>
    </w:p>
    <w:p w14:paraId="50AB5E82" w14:textId="77777777" w:rsidR="002B44B0" w:rsidRPr="001640C0" w:rsidRDefault="002B44B0" w:rsidP="002B44B0">
      <w:pPr>
        <w:pStyle w:val="ListParagraph"/>
        <w:numPr>
          <w:ilvl w:val="0"/>
          <w:numId w:val="22"/>
        </w:numPr>
        <w:spacing w:line="360" w:lineRule="auto"/>
        <w:ind w:right="1693"/>
        <w:rPr>
          <w:rFonts w:cs="Arial"/>
          <w:bCs/>
          <w:szCs w:val="20"/>
          <w:lang w:val="en-US"/>
        </w:rPr>
      </w:pPr>
      <w:r w:rsidRPr="001640C0">
        <w:rPr>
          <w:rFonts w:cs="Arial"/>
          <w:bCs/>
          <w:szCs w:val="20"/>
          <w:lang w:val="en-US"/>
        </w:rPr>
        <w:t>Intensive employee training</w:t>
      </w:r>
    </w:p>
    <w:p w14:paraId="62EF459E" w14:textId="4C07CE78" w:rsidR="002B44B0" w:rsidRDefault="002B44B0" w:rsidP="00200E7A">
      <w:pPr>
        <w:spacing w:line="360" w:lineRule="auto"/>
        <w:ind w:left="0" w:right="1693"/>
        <w:rPr>
          <w:rFonts w:cs="Arial"/>
          <w:bCs/>
          <w:szCs w:val="20"/>
          <w:lang w:val="en-US"/>
        </w:rPr>
      </w:pPr>
    </w:p>
    <w:p w14:paraId="6288B373" w14:textId="631D1693" w:rsidR="007E1711" w:rsidRDefault="007E1711" w:rsidP="00200E7A">
      <w:pPr>
        <w:spacing w:line="360" w:lineRule="auto"/>
        <w:ind w:left="0" w:right="1693"/>
        <w:rPr>
          <w:rFonts w:cs="Arial"/>
          <w:bCs/>
          <w:szCs w:val="20"/>
          <w:lang w:val="en-US"/>
        </w:rPr>
      </w:pPr>
      <w:r w:rsidRPr="001A1238">
        <w:rPr>
          <w:rFonts w:cs="Arial"/>
          <w:bCs/>
          <w:szCs w:val="20"/>
          <w:lang w:val="en-US"/>
        </w:rPr>
        <w:t xml:space="preserve">There are managers who assume they can wait until their systems are approaching the breaking point before </w:t>
      </w:r>
      <w:r>
        <w:rPr>
          <w:rFonts w:cs="Arial"/>
          <w:bCs/>
          <w:szCs w:val="20"/>
          <w:lang w:val="en-US"/>
        </w:rPr>
        <w:t>considering upgrades</w:t>
      </w:r>
      <w:r w:rsidRPr="001A1238">
        <w:rPr>
          <w:rFonts w:cs="Arial"/>
          <w:bCs/>
          <w:szCs w:val="20"/>
          <w:lang w:val="en-US"/>
        </w:rPr>
        <w:t xml:space="preserve">. But they are forgetting that the lead time for a </w:t>
      </w:r>
      <w:r>
        <w:rPr>
          <w:rFonts w:cs="Arial"/>
          <w:bCs/>
          <w:szCs w:val="20"/>
          <w:lang w:val="en-US"/>
        </w:rPr>
        <w:t xml:space="preserve">retrofit </w:t>
      </w:r>
      <w:r w:rsidRPr="001A1238">
        <w:rPr>
          <w:rFonts w:cs="Arial"/>
          <w:bCs/>
          <w:szCs w:val="20"/>
          <w:lang w:val="en-US"/>
        </w:rPr>
        <w:t xml:space="preserve">project can be up </w:t>
      </w:r>
      <w:r>
        <w:rPr>
          <w:rFonts w:cs="Arial"/>
          <w:bCs/>
          <w:szCs w:val="20"/>
          <w:lang w:val="en-US"/>
        </w:rPr>
        <w:t xml:space="preserve">to a year and is sometimes </w:t>
      </w:r>
      <w:r w:rsidRPr="001A1238">
        <w:rPr>
          <w:rFonts w:cs="Arial"/>
          <w:bCs/>
          <w:szCs w:val="20"/>
          <w:lang w:val="en-US"/>
        </w:rPr>
        <w:t xml:space="preserve">longer now due to </w:t>
      </w:r>
      <w:r>
        <w:rPr>
          <w:rFonts w:cs="Arial"/>
          <w:bCs/>
          <w:szCs w:val="20"/>
          <w:lang w:val="en-US"/>
        </w:rPr>
        <w:t>COVID</w:t>
      </w:r>
      <w:r w:rsidRPr="001A1238">
        <w:rPr>
          <w:rFonts w:cs="Arial"/>
          <w:bCs/>
          <w:szCs w:val="20"/>
          <w:lang w:val="en-US"/>
        </w:rPr>
        <w:t>.</w:t>
      </w:r>
      <w:r>
        <w:rPr>
          <w:rFonts w:cs="Arial"/>
          <w:bCs/>
          <w:szCs w:val="20"/>
          <w:lang w:val="en-US"/>
        </w:rPr>
        <w:t xml:space="preserve"> TGW approaches companies when their warehouse automation systems have reached 85 percent capacity so that a solution with the desired benefits can be developed in good time.</w:t>
      </w:r>
    </w:p>
    <w:p w14:paraId="6DF7F8F0" w14:textId="78DA4023" w:rsidR="007E1711" w:rsidRDefault="007E1711" w:rsidP="00200E7A">
      <w:pPr>
        <w:spacing w:line="360" w:lineRule="auto"/>
        <w:ind w:left="0" w:right="1693"/>
        <w:rPr>
          <w:rFonts w:cs="Arial"/>
          <w:bCs/>
          <w:szCs w:val="20"/>
          <w:lang w:val="en-US"/>
        </w:rPr>
      </w:pPr>
    </w:p>
    <w:p w14:paraId="51FAD157" w14:textId="0571D320" w:rsidR="00AC3B7F" w:rsidRPr="00B21C2D" w:rsidRDefault="007E1711" w:rsidP="0030507D">
      <w:pPr>
        <w:spacing w:line="360" w:lineRule="auto"/>
        <w:ind w:left="0" w:right="1693"/>
        <w:rPr>
          <w:rFonts w:cs="Arial"/>
          <w:bCs/>
          <w:szCs w:val="20"/>
          <w:lang w:val="en-US"/>
        </w:rPr>
      </w:pPr>
      <w:r>
        <w:rPr>
          <w:rFonts w:cs="Arial"/>
          <w:bCs/>
          <w:szCs w:val="20"/>
          <w:lang w:val="en-US"/>
        </w:rPr>
        <w:t xml:space="preserve">Choosing experienced partners and their project managers is necessary for defining a customized, structured plan that directly addresses growth needs. Experienced partners </w:t>
      </w:r>
      <w:r>
        <w:rPr>
          <w:rFonts w:cs="Arial"/>
          <w:bCs/>
          <w:szCs w:val="20"/>
          <w:lang w:val="en-US"/>
        </w:rPr>
        <w:lastRenderedPageBreak/>
        <w:t xml:space="preserve">also know which products are specially designed for and best utilized in retrofit projects. </w:t>
      </w:r>
      <w:r w:rsidR="0030507D">
        <w:rPr>
          <w:rFonts w:cs="Arial"/>
          <w:bCs/>
          <w:szCs w:val="20"/>
          <w:lang w:val="en-US"/>
        </w:rPr>
        <w:t>They are able to create a comprehensive functional specification, and can establish clearly defined migration phases for faster and easier implementation.</w:t>
      </w:r>
      <w:r w:rsidR="00200E7A" w:rsidRPr="00B21C2D">
        <w:rPr>
          <w:rFonts w:cs="Arial"/>
          <w:bCs/>
          <w:szCs w:val="20"/>
          <w:lang w:val="en-US"/>
        </w:rPr>
        <w:t xml:space="preserve"> </w:t>
      </w:r>
    </w:p>
    <w:p w14:paraId="26DC054B" w14:textId="77777777" w:rsidR="00AC3B7F" w:rsidRPr="00B21C2D" w:rsidRDefault="00AC3B7F" w:rsidP="00200E7A">
      <w:pPr>
        <w:spacing w:line="360" w:lineRule="auto"/>
        <w:ind w:left="0" w:right="1693"/>
        <w:rPr>
          <w:rFonts w:cs="Arial"/>
          <w:bCs/>
          <w:szCs w:val="20"/>
          <w:lang w:val="en-US"/>
        </w:rPr>
      </w:pPr>
    </w:p>
    <w:p w14:paraId="02AD7B31" w14:textId="748F4A8C" w:rsidR="008B53DB" w:rsidRPr="00B21C2D" w:rsidRDefault="0030507D">
      <w:pPr>
        <w:spacing w:line="360" w:lineRule="auto"/>
        <w:ind w:left="0" w:right="1693"/>
        <w:rPr>
          <w:rFonts w:cs="Arial"/>
          <w:bCs/>
          <w:szCs w:val="20"/>
          <w:lang w:val="en-US"/>
        </w:rPr>
      </w:pPr>
      <w:r>
        <w:rPr>
          <w:rFonts w:cs="Arial"/>
          <w:bCs/>
          <w:szCs w:val="20"/>
          <w:lang w:val="en-US"/>
        </w:rPr>
        <w:t>Finally</w:t>
      </w:r>
      <w:r w:rsidR="00200E7A" w:rsidRPr="00B21C2D">
        <w:rPr>
          <w:rFonts w:cs="Arial"/>
          <w:bCs/>
          <w:szCs w:val="20"/>
          <w:lang w:val="en-US"/>
        </w:rPr>
        <w:t>, employees need to be well trained</w:t>
      </w:r>
      <w:r>
        <w:rPr>
          <w:rFonts w:cs="Arial"/>
          <w:bCs/>
          <w:szCs w:val="20"/>
          <w:lang w:val="en-US"/>
        </w:rPr>
        <w:t xml:space="preserve">. Employees need to know how to use the upgraded </w:t>
      </w:r>
      <w:r w:rsidR="001D5E14">
        <w:rPr>
          <w:rFonts w:cs="Arial"/>
          <w:bCs/>
          <w:szCs w:val="20"/>
          <w:lang w:val="en-US"/>
        </w:rPr>
        <w:t>systems</w:t>
      </w:r>
      <w:r>
        <w:rPr>
          <w:rFonts w:cs="Arial"/>
          <w:bCs/>
          <w:szCs w:val="20"/>
          <w:lang w:val="en-US"/>
        </w:rPr>
        <w:t xml:space="preserve"> and on-site IT specialists and engineers must have a comprehensive understanding of all </w:t>
      </w:r>
      <w:r w:rsidR="00705E7B">
        <w:rPr>
          <w:rFonts w:cs="Arial"/>
          <w:bCs/>
          <w:szCs w:val="20"/>
          <w:lang w:val="en-US"/>
        </w:rPr>
        <w:t>the</w:t>
      </w:r>
      <w:r>
        <w:rPr>
          <w:rFonts w:cs="Arial"/>
          <w:bCs/>
          <w:szCs w:val="20"/>
          <w:lang w:val="en-US"/>
        </w:rPr>
        <w:t xml:space="preserve"> changes.</w:t>
      </w:r>
      <w:r w:rsidR="00200E7A" w:rsidRPr="00B21C2D">
        <w:rPr>
          <w:rFonts w:cs="Arial"/>
          <w:bCs/>
          <w:szCs w:val="20"/>
          <w:lang w:val="en-US"/>
        </w:rPr>
        <w:t xml:space="preserve"> </w:t>
      </w:r>
    </w:p>
    <w:p w14:paraId="22D304A4" w14:textId="7BDD88BB" w:rsidR="0051473F" w:rsidRPr="00B21C2D" w:rsidRDefault="0051473F" w:rsidP="006231AE">
      <w:pPr>
        <w:spacing w:line="360" w:lineRule="auto"/>
        <w:ind w:left="0" w:right="1693"/>
        <w:rPr>
          <w:rFonts w:cs="Arial"/>
          <w:b/>
          <w:sz w:val="24"/>
          <w:szCs w:val="24"/>
          <w:lang w:val="en-US"/>
        </w:rPr>
      </w:pPr>
    </w:p>
    <w:p w14:paraId="7CD3581B" w14:textId="4A5A67C5" w:rsidR="008D5F90" w:rsidRPr="00B21C2D" w:rsidRDefault="008D5F90" w:rsidP="006231AE">
      <w:pPr>
        <w:spacing w:line="360" w:lineRule="auto"/>
        <w:ind w:left="0" w:right="1693"/>
        <w:rPr>
          <w:rFonts w:cs="Arial"/>
          <w:bCs/>
          <w:szCs w:val="20"/>
          <w:lang w:val="en-US"/>
        </w:rPr>
      </w:pPr>
    </w:p>
    <w:p w14:paraId="094BCEE8" w14:textId="4973C3DE" w:rsidR="009B1675" w:rsidRPr="00B21C2D" w:rsidRDefault="009B1675" w:rsidP="006231AE">
      <w:pPr>
        <w:spacing w:line="360" w:lineRule="auto"/>
        <w:ind w:left="0" w:right="1693"/>
        <w:rPr>
          <w:rFonts w:cs="Arial"/>
          <w:bCs/>
          <w:szCs w:val="20"/>
          <w:lang w:val="en-US"/>
        </w:rPr>
      </w:pPr>
    </w:p>
    <w:p w14:paraId="792DF57C" w14:textId="77777777" w:rsidR="009B1675" w:rsidRPr="00B21C2D" w:rsidRDefault="009B1675" w:rsidP="006231AE">
      <w:pPr>
        <w:spacing w:line="360" w:lineRule="auto"/>
        <w:ind w:left="0" w:right="1693"/>
        <w:rPr>
          <w:rFonts w:cs="Arial"/>
          <w:bCs/>
          <w:szCs w:val="20"/>
          <w:lang w:val="en-US"/>
        </w:rPr>
      </w:pPr>
    </w:p>
    <w:p w14:paraId="39FECE46" w14:textId="73E00E79" w:rsidR="00DF2869" w:rsidRPr="00B21C2D" w:rsidRDefault="00DF2869" w:rsidP="00DF2869">
      <w:pPr>
        <w:spacing w:line="360" w:lineRule="auto"/>
        <w:ind w:right="1693"/>
        <w:rPr>
          <w:rFonts w:cs="Arial"/>
          <w:bCs/>
          <w:sz w:val="24"/>
          <w:szCs w:val="24"/>
          <w:lang w:val="en-US"/>
        </w:rPr>
      </w:pPr>
    </w:p>
    <w:p w14:paraId="5348043E" w14:textId="7B9C20F9" w:rsidR="00FE0ECF" w:rsidRPr="00B21C2D" w:rsidRDefault="00FE0ECF" w:rsidP="006231AE">
      <w:pPr>
        <w:spacing w:line="360" w:lineRule="auto"/>
        <w:ind w:left="0" w:right="1693"/>
        <w:rPr>
          <w:rFonts w:cs="Arial"/>
          <w:szCs w:val="20"/>
          <w:lang w:val="en-US"/>
        </w:rPr>
      </w:pPr>
      <w:bookmarkStart w:id="0" w:name="_GoBack"/>
      <w:bookmarkEnd w:id="0"/>
    </w:p>
    <w:p w14:paraId="2FF11349" w14:textId="77777777" w:rsidR="006A4831" w:rsidRPr="00B21C2D" w:rsidRDefault="006A4831" w:rsidP="006231AE">
      <w:pPr>
        <w:spacing w:line="360" w:lineRule="auto"/>
        <w:ind w:left="0" w:right="1693"/>
        <w:rPr>
          <w:rFonts w:cs="Arial"/>
          <w:szCs w:val="20"/>
          <w:lang w:val="en-US"/>
        </w:rPr>
      </w:pPr>
    </w:p>
    <w:p w14:paraId="56537AE4" w14:textId="00D04C51" w:rsidR="00264FCF" w:rsidRPr="00B21C2D" w:rsidRDefault="0041285C" w:rsidP="003C0CE6">
      <w:pPr>
        <w:spacing w:line="360" w:lineRule="auto"/>
        <w:ind w:left="0" w:right="1693"/>
        <w:rPr>
          <w:rStyle w:val="Hyperlink"/>
          <w:lang w:val="en-US"/>
        </w:rPr>
      </w:pPr>
      <w:hyperlink r:id="rId11" w:history="1">
        <w:r w:rsidR="00483DCE" w:rsidRPr="00B21C2D">
          <w:rPr>
            <w:rStyle w:val="Hyperlink"/>
            <w:lang w:val="en-US"/>
          </w:rPr>
          <w:t>www.tgw-group.com</w:t>
        </w:r>
      </w:hyperlink>
    </w:p>
    <w:p w14:paraId="520C6976" w14:textId="77777777" w:rsidR="0051473F" w:rsidRPr="00B21C2D" w:rsidRDefault="0051473F" w:rsidP="003C0CE6">
      <w:pPr>
        <w:spacing w:line="360" w:lineRule="auto"/>
        <w:ind w:left="0" w:right="1693"/>
        <w:rPr>
          <w:lang w:val="en-US"/>
        </w:rPr>
      </w:pPr>
    </w:p>
    <w:p w14:paraId="5B9E61FB" w14:textId="77777777" w:rsidR="00BC7952" w:rsidRPr="00B21C2D" w:rsidRDefault="00BC7952" w:rsidP="00BC7952">
      <w:pPr>
        <w:spacing w:line="240" w:lineRule="auto"/>
        <w:ind w:left="0" w:right="1693"/>
        <w:rPr>
          <w:rStyle w:val="Hyperlink"/>
          <w:b/>
          <w:color w:val="auto"/>
          <w:u w:val="none"/>
          <w:lang w:val="en-US"/>
        </w:rPr>
      </w:pPr>
      <w:r w:rsidRPr="00B21C2D">
        <w:rPr>
          <w:rStyle w:val="Hyperlink"/>
          <w:b/>
          <w:color w:val="auto"/>
          <w:u w:val="none"/>
          <w:lang w:val="en-US"/>
        </w:rPr>
        <w:t>About TGW Logistics Group:</w:t>
      </w:r>
    </w:p>
    <w:p w14:paraId="47924065" w14:textId="77777777" w:rsidR="004A5994" w:rsidRPr="001124BA" w:rsidRDefault="004A5994" w:rsidP="004A5994">
      <w:pPr>
        <w:spacing w:line="240" w:lineRule="auto"/>
        <w:ind w:left="0" w:right="40"/>
        <w:rPr>
          <w:rStyle w:val="Hyperlink"/>
          <w:color w:val="auto"/>
          <w:u w:val="none"/>
          <w:lang w:val="en-GB"/>
        </w:rPr>
      </w:pPr>
      <w:r w:rsidRPr="001124BA">
        <w:rPr>
          <w:rStyle w:val="Hyperlink"/>
          <w:color w:val="auto"/>
          <w:u w:val="none"/>
        </w:rPr>
        <w:t>TGW Logistics Group is a leading systems integrator of automated warehouse solutions.</w:t>
      </w:r>
      <w:r>
        <w:rPr>
          <w:rStyle w:val="Hyperlink"/>
          <w:color w:val="auto"/>
          <w:u w:val="none"/>
        </w:rPr>
        <w:t xml:space="preserve"> </w:t>
      </w:r>
      <w:r w:rsidRPr="009A0524">
        <w:rPr>
          <w:rStyle w:val="Hyperlink"/>
          <w:color w:val="auto"/>
          <w:u w:val="none"/>
        </w:rPr>
        <w:t xml:space="preserve"> With over 50 years of experience the automation specialist designs,</w:t>
      </w:r>
      <w:r>
        <w:rPr>
          <w:rStyle w:val="Hyperlink"/>
          <w:color w:val="auto"/>
          <w:u w:val="none"/>
        </w:rPr>
        <w:t xml:space="preserve"> manufactures, </w:t>
      </w:r>
      <w:r w:rsidRPr="009A0524">
        <w:rPr>
          <w:rStyle w:val="Hyperlink"/>
          <w:color w:val="auto"/>
          <w:u w:val="none"/>
        </w:rPr>
        <w:t xml:space="preserve">implements and maintains end-to-end fulfillment solutions for brands such as Urban Outfitters, the Gap or TVH. </w:t>
      </w:r>
    </w:p>
    <w:p w14:paraId="50BD3111" w14:textId="77777777" w:rsidR="004A5994" w:rsidRPr="001124BA" w:rsidRDefault="004A5994" w:rsidP="004A5994">
      <w:pPr>
        <w:spacing w:line="240" w:lineRule="auto"/>
        <w:ind w:right="40"/>
        <w:rPr>
          <w:rStyle w:val="Hyperlink"/>
          <w:color w:val="auto"/>
          <w:u w:val="none"/>
          <w:lang w:val="en-GB"/>
        </w:rPr>
      </w:pPr>
    </w:p>
    <w:p w14:paraId="27F82EBE" w14:textId="75582EB9" w:rsidR="0051473F" w:rsidRPr="004A5994" w:rsidRDefault="004A5994" w:rsidP="004A5994">
      <w:pPr>
        <w:spacing w:line="240" w:lineRule="auto"/>
        <w:ind w:left="0" w:right="40"/>
        <w:rPr>
          <w:rStyle w:val="Hyperlink"/>
          <w:color w:val="auto"/>
          <w:u w:val="none"/>
        </w:rPr>
      </w:pPr>
      <w:r w:rsidRPr="001124BA">
        <w:rPr>
          <w:rStyle w:val="Hyperlink"/>
          <w:color w:val="auto"/>
          <w:u w:val="none"/>
          <w:lang w:val="en-GB"/>
        </w:rPr>
        <w:t>TGW Logistics Group has subsidiaries in the US, Europe and China and employs more than 3,</w:t>
      </w:r>
      <w:r>
        <w:rPr>
          <w:rStyle w:val="Hyperlink"/>
          <w:color w:val="auto"/>
          <w:u w:val="none"/>
          <w:lang w:val="en-GB"/>
        </w:rPr>
        <w:t>8</w:t>
      </w:r>
      <w:r w:rsidRPr="001124BA">
        <w:rPr>
          <w:rStyle w:val="Hyperlink"/>
          <w:color w:val="auto"/>
          <w:u w:val="none"/>
          <w:lang w:val="en-GB"/>
        </w:rPr>
        <w:t>00 people worldwide.</w:t>
      </w:r>
      <w:r>
        <w:rPr>
          <w:rStyle w:val="Hyperlink"/>
          <w:color w:val="auto"/>
          <w:u w:val="none"/>
        </w:rPr>
        <w:t xml:space="preserve">  In the 2020</w:t>
      </w:r>
      <w:r w:rsidRPr="001124BA">
        <w:rPr>
          <w:rStyle w:val="Hyperlink"/>
          <w:color w:val="auto"/>
          <w:u w:val="none"/>
        </w:rPr>
        <w:t>/2</w:t>
      </w:r>
      <w:r>
        <w:rPr>
          <w:rStyle w:val="Hyperlink"/>
          <w:color w:val="auto"/>
          <w:u w:val="none"/>
        </w:rPr>
        <w:t>1</w:t>
      </w:r>
      <w:r w:rsidRPr="001124BA">
        <w:rPr>
          <w:rStyle w:val="Hyperlink"/>
          <w:color w:val="auto"/>
          <w:u w:val="none"/>
        </w:rPr>
        <w:t xml:space="preserve"> fiscal year, the foundation-owned company generated a </w:t>
      </w:r>
      <w:r>
        <w:rPr>
          <w:rStyle w:val="Hyperlink"/>
          <w:color w:val="auto"/>
          <w:u w:val="none"/>
        </w:rPr>
        <w:t>revenue of $952</w:t>
      </w:r>
      <w:r w:rsidRPr="001124BA">
        <w:rPr>
          <w:rStyle w:val="Hyperlink"/>
          <w:color w:val="auto"/>
          <w:u w:val="none"/>
        </w:rPr>
        <w:t xml:space="preserve"> million US dollars.</w:t>
      </w:r>
    </w:p>
    <w:p w14:paraId="5DAD77E6" w14:textId="0D14D1D2" w:rsidR="0051473F" w:rsidRPr="00B21C2D" w:rsidRDefault="0051473F" w:rsidP="0051473F">
      <w:pPr>
        <w:spacing w:line="240" w:lineRule="auto"/>
        <w:ind w:left="0" w:right="1693"/>
        <w:rPr>
          <w:rStyle w:val="Hyperlink"/>
          <w:color w:val="auto"/>
          <w:u w:val="none"/>
          <w:lang w:val="en-US"/>
        </w:rPr>
      </w:pPr>
    </w:p>
    <w:p w14:paraId="72C21E4F" w14:textId="77777777" w:rsidR="0051473F" w:rsidRPr="00B21C2D" w:rsidRDefault="0051473F" w:rsidP="0051473F">
      <w:pPr>
        <w:spacing w:line="240" w:lineRule="auto"/>
        <w:ind w:left="0" w:right="1693"/>
        <w:rPr>
          <w:rStyle w:val="Hyperlink"/>
          <w:color w:val="auto"/>
          <w:u w:val="none"/>
          <w:lang w:val="en-US"/>
        </w:rPr>
      </w:pPr>
    </w:p>
    <w:p w14:paraId="7E233C2F" w14:textId="449A6C1D" w:rsidR="00BC7952" w:rsidRPr="004A5994" w:rsidRDefault="004A5994" w:rsidP="00BC7952">
      <w:pPr>
        <w:spacing w:line="240" w:lineRule="auto"/>
        <w:ind w:left="0" w:right="1693"/>
        <w:rPr>
          <w:rStyle w:val="Hyperlink"/>
          <w:color w:val="auto"/>
          <w:u w:val="none"/>
          <w:lang w:val="en-US"/>
        </w:rPr>
      </w:pPr>
      <w:r>
        <w:rPr>
          <w:rStyle w:val="Hyperlink"/>
          <w:b/>
          <w:color w:val="auto"/>
          <w:u w:val="none"/>
          <w:lang w:val="en-US"/>
        </w:rPr>
        <w:t>Pictures:</w:t>
      </w:r>
    </w:p>
    <w:p w14:paraId="5AFE1970" w14:textId="77777777" w:rsidR="00BC7952" w:rsidRPr="00B21C2D" w:rsidRDefault="00BC7952" w:rsidP="00BC7952">
      <w:pPr>
        <w:spacing w:line="240" w:lineRule="auto"/>
        <w:ind w:left="0" w:right="1693"/>
        <w:rPr>
          <w:rStyle w:val="Hyperlink"/>
          <w:color w:val="auto"/>
          <w:u w:val="none"/>
          <w:lang w:val="en-US"/>
        </w:rPr>
      </w:pPr>
      <w:r w:rsidRPr="00B21C2D">
        <w:rPr>
          <w:rStyle w:val="Hyperlink"/>
          <w:color w:val="auto"/>
          <w:u w:val="none"/>
          <w:lang w:val="en-US"/>
        </w:rPr>
        <w:t>Reprint with reference to TGW Logistics Group GmbH free of charge. Reprint is not permitted for promotional purposes.</w:t>
      </w:r>
    </w:p>
    <w:p w14:paraId="6122C9F5" w14:textId="77777777" w:rsidR="00BC7952" w:rsidRPr="00B21C2D" w:rsidRDefault="00BC7952" w:rsidP="00BC7952">
      <w:pPr>
        <w:spacing w:line="240" w:lineRule="auto"/>
        <w:ind w:left="0" w:right="1693"/>
        <w:rPr>
          <w:rStyle w:val="Hyperlink"/>
          <w:color w:val="auto"/>
          <w:u w:val="none"/>
          <w:lang w:val="en-US"/>
        </w:rPr>
      </w:pPr>
    </w:p>
    <w:p w14:paraId="0EAAA7E7" w14:textId="77777777" w:rsidR="00BC7952" w:rsidRPr="00B21C2D" w:rsidRDefault="00BC7952" w:rsidP="00BC7952">
      <w:pPr>
        <w:spacing w:line="240" w:lineRule="auto"/>
        <w:ind w:left="0" w:right="1693"/>
        <w:rPr>
          <w:rStyle w:val="Hyperlink"/>
          <w:color w:val="auto"/>
          <w:u w:val="none"/>
          <w:lang w:val="en-US"/>
        </w:rPr>
      </w:pPr>
    </w:p>
    <w:p w14:paraId="43F811F9" w14:textId="77777777" w:rsidR="00BC7952" w:rsidRPr="00B21C2D" w:rsidRDefault="00BC7952" w:rsidP="00BC7952">
      <w:pPr>
        <w:spacing w:line="240" w:lineRule="auto"/>
        <w:ind w:left="0" w:right="1693"/>
        <w:rPr>
          <w:rStyle w:val="Hyperlink"/>
          <w:b/>
          <w:color w:val="auto"/>
          <w:u w:val="none"/>
          <w:lang w:val="en-US"/>
        </w:rPr>
      </w:pPr>
      <w:r w:rsidRPr="00B21C2D">
        <w:rPr>
          <w:rStyle w:val="Hyperlink"/>
          <w:b/>
          <w:color w:val="auto"/>
          <w:u w:val="none"/>
          <w:lang w:val="en-US"/>
        </w:rPr>
        <w:t>Contact:</w:t>
      </w:r>
    </w:p>
    <w:p w14:paraId="426882F7"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TGW Systems Inc.</w:t>
      </w:r>
    </w:p>
    <w:p w14:paraId="3E75285B"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3001 Orchard Vista Dr SE STE 300, Grand Rapids, MI 49546</w:t>
      </w:r>
    </w:p>
    <w:p w14:paraId="2F99F0BE"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T: 616-970-7163</w:t>
      </w:r>
    </w:p>
    <w:p w14:paraId="3FB58004"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tgw@tgw-group.com</w:t>
      </w:r>
    </w:p>
    <w:p w14:paraId="5FEDEA97" w14:textId="77777777" w:rsidR="00BC7952" w:rsidRPr="00B21C2D" w:rsidRDefault="00BC7952" w:rsidP="00BC7952">
      <w:pPr>
        <w:spacing w:line="240" w:lineRule="auto"/>
        <w:ind w:left="0" w:right="1693"/>
        <w:rPr>
          <w:rStyle w:val="Hyperlink"/>
          <w:color w:val="auto"/>
          <w:u w:val="none"/>
          <w:lang w:val="en-US"/>
        </w:rPr>
      </w:pPr>
    </w:p>
    <w:p w14:paraId="454D968B" w14:textId="77777777" w:rsidR="00F92A0D" w:rsidRPr="00B21C2D" w:rsidRDefault="00F92A0D" w:rsidP="00BC7952">
      <w:pPr>
        <w:spacing w:line="240" w:lineRule="auto"/>
        <w:ind w:left="0" w:right="1693"/>
        <w:rPr>
          <w:rStyle w:val="Hyperlink"/>
          <w:color w:val="auto"/>
          <w:u w:val="none"/>
          <w:lang w:val="en-US"/>
        </w:rPr>
      </w:pPr>
    </w:p>
    <w:p w14:paraId="4C953DB8" w14:textId="613AF00E" w:rsidR="00F92A0D" w:rsidRPr="004A5994" w:rsidRDefault="004A5994" w:rsidP="00BC7952">
      <w:pPr>
        <w:spacing w:line="240" w:lineRule="auto"/>
        <w:ind w:left="0" w:right="1693"/>
        <w:rPr>
          <w:rStyle w:val="Hyperlink"/>
          <w:b/>
          <w:color w:val="auto"/>
          <w:u w:val="none"/>
          <w:lang w:val="en-US"/>
        </w:rPr>
      </w:pPr>
      <w:r w:rsidRPr="004A5994">
        <w:rPr>
          <w:rStyle w:val="Hyperlink"/>
          <w:b/>
          <w:color w:val="auto"/>
          <w:u w:val="none"/>
          <w:lang w:val="en-US"/>
        </w:rPr>
        <w:t>Press contact, TGW North America:</w:t>
      </w:r>
    </w:p>
    <w:p w14:paraId="21FE6480"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Lisa Weilharter</w:t>
      </w:r>
    </w:p>
    <w:p w14:paraId="37624975" w14:textId="77777777" w:rsidR="004A5994" w:rsidRPr="001124BA" w:rsidRDefault="004A5994" w:rsidP="004A5994">
      <w:pPr>
        <w:spacing w:line="240" w:lineRule="auto"/>
        <w:ind w:left="0" w:right="40"/>
        <w:rPr>
          <w:rStyle w:val="Hyperlink"/>
          <w:color w:val="auto"/>
          <w:u w:val="none"/>
        </w:rPr>
      </w:pPr>
      <w:r>
        <w:rPr>
          <w:rStyle w:val="Hyperlink"/>
          <w:color w:val="auto"/>
          <w:u w:val="none"/>
        </w:rPr>
        <w:t>Director of Marketing &amp; Business Development</w:t>
      </w:r>
    </w:p>
    <w:p w14:paraId="50A8E7DE" w14:textId="77777777" w:rsidR="004A5994" w:rsidRPr="001124BA" w:rsidRDefault="004A5994" w:rsidP="004A5994">
      <w:pPr>
        <w:spacing w:line="240" w:lineRule="auto"/>
        <w:ind w:left="0" w:right="40"/>
        <w:rPr>
          <w:rStyle w:val="Hyperlink"/>
          <w:color w:val="auto"/>
          <w:u w:val="none"/>
        </w:rPr>
      </w:pPr>
      <w:r w:rsidRPr="001124BA">
        <w:rPr>
          <w:rStyle w:val="Hyperlink"/>
          <w:color w:val="auto"/>
          <w:u w:val="none"/>
        </w:rPr>
        <w:t>T: 616-970-7163</w:t>
      </w:r>
    </w:p>
    <w:p w14:paraId="7995EE7B" w14:textId="7B700CF1" w:rsidR="00BC7952" w:rsidRPr="004A5994" w:rsidRDefault="004A5994" w:rsidP="004A5994">
      <w:pPr>
        <w:spacing w:line="240" w:lineRule="auto"/>
        <w:ind w:left="0" w:right="40"/>
        <w:rPr>
          <w:rStyle w:val="Hyperlink"/>
          <w:b/>
          <w:color w:val="auto"/>
          <w:u w:val="none"/>
        </w:rPr>
      </w:pPr>
      <w:r w:rsidRPr="001124BA">
        <w:rPr>
          <w:rStyle w:val="Hyperlink"/>
          <w:color w:val="auto"/>
          <w:u w:val="none"/>
          <w:lang w:val="en-GB"/>
        </w:rPr>
        <w:t>lisa.weilharter</w:t>
      </w:r>
      <w:r>
        <w:rPr>
          <w:rStyle w:val="Hyperlink"/>
          <w:color w:val="auto"/>
          <w:u w:val="none"/>
          <w:lang w:val="en-GB"/>
        </w:rPr>
        <w:t>@tgw-group.com</w:t>
      </w:r>
    </w:p>
    <w:p w14:paraId="07EAE2CB" w14:textId="77777777" w:rsidR="00BC7952" w:rsidRPr="00B21C2D" w:rsidRDefault="00BC7952" w:rsidP="00BC7952">
      <w:pPr>
        <w:spacing w:line="240" w:lineRule="auto"/>
        <w:ind w:left="0" w:right="1693"/>
        <w:rPr>
          <w:lang w:val="en-US"/>
        </w:rPr>
      </w:pPr>
    </w:p>
    <w:p w14:paraId="590B2DD5" w14:textId="77777777" w:rsidR="006231AE" w:rsidRPr="00B21C2D" w:rsidRDefault="006231AE" w:rsidP="006231AE">
      <w:pPr>
        <w:ind w:left="0" w:right="1693"/>
        <w:rPr>
          <w:lang w:val="en-US"/>
        </w:rPr>
      </w:pPr>
    </w:p>
    <w:sectPr w:rsidR="006231AE" w:rsidRPr="00B21C2D"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A38" w16cex:dateUtc="2021-07-1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0982" w16cid:durableId="249AD9FC"/>
  <w16cid:commentId w16cid:paraId="2B6BCD3F" w16cid:durableId="249A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ED62" w14:textId="77777777" w:rsidR="0041285C" w:rsidRDefault="0041285C" w:rsidP="00764006">
      <w:pPr>
        <w:spacing w:line="240" w:lineRule="auto"/>
      </w:pPr>
      <w:r>
        <w:separator/>
      </w:r>
    </w:p>
  </w:endnote>
  <w:endnote w:type="continuationSeparator" w:id="0">
    <w:p w14:paraId="4ADC5559" w14:textId="77777777" w:rsidR="0041285C" w:rsidRDefault="0041285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ooter"/>
            <w:rPr>
              <w:sz w:val="16"/>
              <w:szCs w:val="16"/>
            </w:rPr>
          </w:pPr>
        </w:p>
      </w:tc>
      <w:tc>
        <w:tcPr>
          <w:tcW w:w="2438" w:type="dxa"/>
          <w:vAlign w:val="center"/>
        </w:tcPr>
        <w:p w14:paraId="6D18AD64" w14:textId="28AB50D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F1F92">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F1F92">
            <w:rPr>
              <w:noProof/>
              <w:sz w:val="16"/>
              <w:szCs w:val="16"/>
            </w:rPr>
            <w:t>4</w:t>
          </w:r>
          <w:r>
            <w:fldChar w:fldCharType="end"/>
          </w:r>
        </w:p>
      </w:tc>
    </w:tr>
  </w:tbl>
  <w:p w14:paraId="0AF2A071"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EECA" w14:textId="77777777" w:rsidR="0041285C" w:rsidRDefault="0041285C" w:rsidP="00764006">
      <w:pPr>
        <w:spacing w:line="240" w:lineRule="auto"/>
      </w:pPr>
      <w:r>
        <w:separator/>
      </w:r>
    </w:p>
  </w:footnote>
  <w:footnote w:type="continuationSeparator" w:id="0">
    <w:p w14:paraId="0664CE84" w14:textId="77777777" w:rsidR="0041285C" w:rsidRDefault="0041285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0F73AAFD" w:rsidR="00B72812" w:rsidRPr="00C15D91" w:rsidRDefault="00B72812" w:rsidP="00C54F6A">
    <w:pPr>
      <w:pStyle w:val="Dokumententitel"/>
    </w:pPr>
    <w:r>
      <w:rPr>
        <w:lang w:val="en-US" w:eastAsia="en-US"/>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EBBC1A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AF3FB7"/>
    <w:multiLevelType w:val="hybridMultilevel"/>
    <w:tmpl w:val="71728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113B"/>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97E"/>
    <w:rsid w:val="00053EC2"/>
    <w:rsid w:val="00055139"/>
    <w:rsid w:val="00056AA7"/>
    <w:rsid w:val="00064F2D"/>
    <w:rsid w:val="000662F5"/>
    <w:rsid w:val="00066599"/>
    <w:rsid w:val="0006731A"/>
    <w:rsid w:val="00067ABB"/>
    <w:rsid w:val="00071B58"/>
    <w:rsid w:val="0007431B"/>
    <w:rsid w:val="00074502"/>
    <w:rsid w:val="00074923"/>
    <w:rsid w:val="00075B93"/>
    <w:rsid w:val="00076C37"/>
    <w:rsid w:val="00080186"/>
    <w:rsid w:val="00082003"/>
    <w:rsid w:val="0008361B"/>
    <w:rsid w:val="000851A7"/>
    <w:rsid w:val="00086319"/>
    <w:rsid w:val="00086DCB"/>
    <w:rsid w:val="00087166"/>
    <w:rsid w:val="0008730F"/>
    <w:rsid w:val="000909DD"/>
    <w:rsid w:val="00092057"/>
    <w:rsid w:val="00092354"/>
    <w:rsid w:val="00092A61"/>
    <w:rsid w:val="00092EF8"/>
    <w:rsid w:val="000949FC"/>
    <w:rsid w:val="00094D4C"/>
    <w:rsid w:val="00095936"/>
    <w:rsid w:val="000966B7"/>
    <w:rsid w:val="0009689E"/>
    <w:rsid w:val="00097109"/>
    <w:rsid w:val="000978CD"/>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2DE8"/>
    <w:rsid w:val="000D32EB"/>
    <w:rsid w:val="000D3617"/>
    <w:rsid w:val="000D3C37"/>
    <w:rsid w:val="000D4724"/>
    <w:rsid w:val="000D5EF9"/>
    <w:rsid w:val="000E0701"/>
    <w:rsid w:val="000E1D04"/>
    <w:rsid w:val="000E20AF"/>
    <w:rsid w:val="000E33BA"/>
    <w:rsid w:val="000E33FB"/>
    <w:rsid w:val="000E3560"/>
    <w:rsid w:val="000E42EE"/>
    <w:rsid w:val="000E43DC"/>
    <w:rsid w:val="000E48E5"/>
    <w:rsid w:val="000E4B36"/>
    <w:rsid w:val="000E75D4"/>
    <w:rsid w:val="000F1CA9"/>
    <w:rsid w:val="000F2C7A"/>
    <w:rsid w:val="000F3959"/>
    <w:rsid w:val="000F632A"/>
    <w:rsid w:val="000F6CC2"/>
    <w:rsid w:val="000F74BB"/>
    <w:rsid w:val="000F750C"/>
    <w:rsid w:val="000F7838"/>
    <w:rsid w:val="000F7C74"/>
    <w:rsid w:val="000F7ECD"/>
    <w:rsid w:val="00100BDA"/>
    <w:rsid w:val="00102353"/>
    <w:rsid w:val="00103716"/>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B64"/>
    <w:rsid w:val="00125FEB"/>
    <w:rsid w:val="0012627D"/>
    <w:rsid w:val="00126DA1"/>
    <w:rsid w:val="00127ECE"/>
    <w:rsid w:val="001305E8"/>
    <w:rsid w:val="00131A55"/>
    <w:rsid w:val="001336DF"/>
    <w:rsid w:val="001338DB"/>
    <w:rsid w:val="00133E53"/>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3835"/>
    <w:rsid w:val="0019426A"/>
    <w:rsid w:val="00194327"/>
    <w:rsid w:val="00195591"/>
    <w:rsid w:val="00195BA1"/>
    <w:rsid w:val="001A0128"/>
    <w:rsid w:val="001A33BD"/>
    <w:rsid w:val="001A4166"/>
    <w:rsid w:val="001A58D9"/>
    <w:rsid w:val="001A6800"/>
    <w:rsid w:val="001A6E46"/>
    <w:rsid w:val="001A743C"/>
    <w:rsid w:val="001A7904"/>
    <w:rsid w:val="001B0DAB"/>
    <w:rsid w:val="001B17D3"/>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5E14"/>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0E7A"/>
    <w:rsid w:val="002017CF"/>
    <w:rsid w:val="002025D0"/>
    <w:rsid w:val="0020344F"/>
    <w:rsid w:val="00203677"/>
    <w:rsid w:val="00205DAD"/>
    <w:rsid w:val="00212AB2"/>
    <w:rsid w:val="00213206"/>
    <w:rsid w:val="0021342E"/>
    <w:rsid w:val="00213434"/>
    <w:rsid w:val="00213DEE"/>
    <w:rsid w:val="00214367"/>
    <w:rsid w:val="00215B86"/>
    <w:rsid w:val="00220326"/>
    <w:rsid w:val="00220DA8"/>
    <w:rsid w:val="00221B43"/>
    <w:rsid w:val="00223EA8"/>
    <w:rsid w:val="0022464C"/>
    <w:rsid w:val="00226B41"/>
    <w:rsid w:val="002309E3"/>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4B0"/>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1F92"/>
    <w:rsid w:val="002F3A9A"/>
    <w:rsid w:val="002F43AF"/>
    <w:rsid w:val="002F5287"/>
    <w:rsid w:val="002F55CE"/>
    <w:rsid w:val="002F565F"/>
    <w:rsid w:val="002F712A"/>
    <w:rsid w:val="0030507D"/>
    <w:rsid w:val="00305C14"/>
    <w:rsid w:val="00307953"/>
    <w:rsid w:val="003107A7"/>
    <w:rsid w:val="00310975"/>
    <w:rsid w:val="00311F54"/>
    <w:rsid w:val="003126CB"/>
    <w:rsid w:val="00312E2D"/>
    <w:rsid w:val="00314A98"/>
    <w:rsid w:val="00315732"/>
    <w:rsid w:val="00317CAA"/>
    <w:rsid w:val="00320511"/>
    <w:rsid w:val="00321EEF"/>
    <w:rsid w:val="00322CCA"/>
    <w:rsid w:val="003238A9"/>
    <w:rsid w:val="0032656C"/>
    <w:rsid w:val="003273E0"/>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47B60"/>
    <w:rsid w:val="00352A60"/>
    <w:rsid w:val="00352D7B"/>
    <w:rsid w:val="003533A3"/>
    <w:rsid w:val="00353A88"/>
    <w:rsid w:val="003541AF"/>
    <w:rsid w:val="00354454"/>
    <w:rsid w:val="00356625"/>
    <w:rsid w:val="0035675D"/>
    <w:rsid w:val="00356E10"/>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E01"/>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9EC"/>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F1256"/>
    <w:rsid w:val="003F153D"/>
    <w:rsid w:val="003F1D71"/>
    <w:rsid w:val="003F394B"/>
    <w:rsid w:val="003F487B"/>
    <w:rsid w:val="003F4D22"/>
    <w:rsid w:val="003F5554"/>
    <w:rsid w:val="003F74CD"/>
    <w:rsid w:val="003F7FEF"/>
    <w:rsid w:val="00401382"/>
    <w:rsid w:val="00401817"/>
    <w:rsid w:val="004022C2"/>
    <w:rsid w:val="00406298"/>
    <w:rsid w:val="0040634E"/>
    <w:rsid w:val="0040644C"/>
    <w:rsid w:val="004067A6"/>
    <w:rsid w:val="00412090"/>
    <w:rsid w:val="0041285C"/>
    <w:rsid w:val="00414BDC"/>
    <w:rsid w:val="00415EE9"/>
    <w:rsid w:val="00416095"/>
    <w:rsid w:val="00420E27"/>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3E8"/>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3DCE"/>
    <w:rsid w:val="004903C0"/>
    <w:rsid w:val="00490717"/>
    <w:rsid w:val="00490A26"/>
    <w:rsid w:val="0049427C"/>
    <w:rsid w:val="00494BF3"/>
    <w:rsid w:val="0049726A"/>
    <w:rsid w:val="00497FF7"/>
    <w:rsid w:val="004A3FD4"/>
    <w:rsid w:val="004A474F"/>
    <w:rsid w:val="004A5994"/>
    <w:rsid w:val="004A785D"/>
    <w:rsid w:val="004A7A0D"/>
    <w:rsid w:val="004B16B8"/>
    <w:rsid w:val="004B219C"/>
    <w:rsid w:val="004B27D8"/>
    <w:rsid w:val="004B3F79"/>
    <w:rsid w:val="004B4A07"/>
    <w:rsid w:val="004B6E67"/>
    <w:rsid w:val="004C0508"/>
    <w:rsid w:val="004C06A9"/>
    <w:rsid w:val="004C07E3"/>
    <w:rsid w:val="004C2225"/>
    <w:rsid w:val="004C5494"/>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5C56"/>
    <w:rsid w:val="004E6B8D"/>
    <w:rsid w:val="004E7AC4"/>
    <w:rsid w:val="004E7C4A"/>
    <w:rsid w:val="004F1F1A"/>
    <w:rsid w:val="004F3F04"/>
    <w:rsid w:val="004F4796"/>
    <w:rsid w:val="004F4BFF"/>
    <w:rsid w:val="004F6224"/>
    <w:rsid w:val="004F6ECF"/>
    <w:rsid w:val="0050153C"/>
    <w:rsid w:val="00503329"/>
    <w:rsid w:val="0050424B"/>
    <w:rsid w:val="005054EF"/>
    <w:rsid w:val="0050713A"/>
    <w:rsid w:val="00507251"/>
    <w:rsid w:val="005136AB"/>
    <w:rsid w:val="00513E41"/>
    <w:rsid w:val="0051473F"/>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4748"/>
    <w:rsid w:val="00545089"/>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6F11"/>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7DD"/>
    <w:rsid w:val="00630AA6"/>
    <w:rsid w:val="00632088"/>
    <w:rsid w:val="00632BC2"/>
    <w:rsid w:val="006437FF"/>
    <w:rsid w:val="00643CDE"/>
    <w:rsid w:val="00644F94"/>
    <w:rsid w:val="006474AB"/>
    <w:rsid w:val="00650DF4"/>
    <w:rsid w:val="006527DF"/>
    <w:rsid w:val="006564C4"/>
    <w:rsid w:val="006569C8"/>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4831"/>
    <w:rsid w:val="006A554A"/>
    <w:rsid w:val="006A5C82"/>
    <w:rsid w:val="006A7AAB"/>
    <w:rsid w:val="006A7AD9"/>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5E7B"/>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0C9"/>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3B05"/>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242"/>
    <w:rsid w:val="007B043A"/>
    <w:rsid w:val="007B1C97"/>
    <w:rsid w:val="007B3696"/>
    <w:rsid w:val="007B5E3F"/>
    <w:rsid w:val="007B630A"/>
    <w:rsid w:val="007B719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711"/>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652A"/>
    <w:rsid w:val="00837507"/>
    <w:rsid w:val="00837915"/>
    <w:rsid w:val="00837AA9"/>
    <w:rsid w:val="00840838"/>
    <w:rsid w:val="0084242F"/>
    <w:rsid w:val="0084299A"/>
    <w:rsid w:val="008439FB"/>
    <w:rsid w:val="00845122"/>
    <w:rsid w:val="008458F7"/>
    <w:rsid w:val="00850226"/>
    <w:rsid w:val="00850C48"/>
    <w:rsid w:val="008527C9"/>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1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0A76"/>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53DB"/>
    <w:rsid w:val="008B6062"/>
    <w:rsid w:val="008B7506"/>
    <w:rsid w:val="008B7DCA"/>
    <w:rsid w:val="008C0460"/>
    <w:rsid w:val="008C096E"/>
    <w:rsid w:val="008C09CC"/>
    <w:rsid w:val="008C0FBD"/>
    <w:rsid w:val="008C13FD"/>
    <w:rsid w:val="008C1E4D"/>
    <w:rsid w:val="008C1F66"/>
    <w:rsid w:val="008C2429"/>
    <w:rsid w:val="008C3577"/>
    <w:rsid w:val="008C53F8"/>
    <w:rsid w:val="008C5913"/>
    <w:rsid w:val="008C5A1B"/>
    <w:rsid w:val="008C62E5"/>
    <w:rsid w:val="008C7CB8"/>
    <w:rsid w:val="008D0296"/>
    <w:rsid w:val="008D06BE"/>
    <w:rsid w:val="008D1D93"/>
    <w:rsid w:val="008D2658"/>
    <w:rsid w:val="008D2C6A"/>
    <w:rsid w:val="008D54BE"/>
    <w:rsid w:val="008D565D"/>
    <w:rsid w:val="008D5D3E"/>
    <w:rsid w:val="008D5F50"/>
    <w:rsid w:val="008D5F9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54"/>
    <w:rsid w:val="00986D52"/>
    <w:rsid w:val="0099164D"/>
    <w:rsid w:val="0099272E"/>
    <w:rsid w:val="0099706A"/>
    <w:rsid w:val="00997819"/>
    <w:rsid w:val="00997C23"/>
    <w:rsid w:val="009A01E3"/>
    <w:rsid w:val="009A206D"/>
    <w:rsid w:val="009A2357"/>
    <w:rsid w:val="009A5277"/>
    <w:rsid w:val="009A61A0"/>
    <w:rsid w:val="009A7E34"/>
    <w:rsid w:val="009B1675"/>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54D3"/>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5A57"/>
    <w:rsid w:val="00A462E1"/>
    <w:rsid w:val="00A471EA"/>
    <w:rsid w:val="00A479E3"/>
    <w:rsid w:val="00A47D95"/>
    <w:rsid w:val="00A47EE4"/>
    <w:rsid w:val="00A510C0"/>
    <w:rsid w:val="00A51AB9"/>
    <w:rsid w:val="00A5363C"/>
    <w:rsid w:val="00A53974"/>
    <w:rsid w:val="00A54AF7"/>
    <w:rsid w:val="00A575D3"/>
    <w:rsid w:val="00A57C5C"/>
    <w:rsid w:val="00A62FED"/>
    <w:rsid w:val="00A63795"/>
    <w:rsid w:val="00A637DD"/>
    <w:rsid w:val="00A65F5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55B8"/>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3B7F"/>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E7F7F"/>
    <w:rsid w:val="00AF060B"/>
    <w:rsid w:val="00AF190F"/>
    <w:rsid w:val="00AF2210"/>
    <w:rsid w:val="00AF330A"/>
    <w:rsid w:val="00AF3F9D"/>
    <w:rsid w:val="00AF74AB"/>
    <w:rsid w:val="00B00B2C"/>
    <w:rsid w:val="00B019B2"/>
    <w:rsid w:val="00B02F51"/>
    <w:rsid w:val="00B0311C"/>
    <w:rsid w:val="00B03B65"/>
    <w:rsid w:val="00B056AC"/>
    <w:rsid w:val="00B05C38"/>
    <w:rsid w:val="00B06010"/>
    <w:rsid w:val="00B0715C"/>
    <w:rsid w:val="00B0741F"/>
    <w:rsid w:val="00B11AE4"/>
    <w:rsid w:val="00B1229D"/>
    <w:rsid w:val="00B15735"/>
    <w:rsid w:val="00B16BF6"/>
    <w:rsid w:val="00B17BCA"/>
    <w:rsid w:val="00B21C2D"/>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6FBC"/>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F0"/>
    <w:rsid w:val="00B61906"/>
    <w:rsid w:val="00B619E4"/>
    <w:rsid w:val="00B62DA0"/>
    <w:rsid w:val="00B64272"/>
    <w:rsid w:val="00B64531"/>
    <w:rsid w:val="00B645B5"/>
    <w:rsid w:val="00B64BF5"/>
    <w:rsid w:val="00B65ABB"/>
    <w:rsid w:val="00B65BFF"/>
    <w:rsid w:val="00B6604B"/>
    <w:rsid w:val="00B72812"/>
    <w:rsid w:val="00B73A94"/>
    <w:rsid w:val="00B74A52"/>
    <w:rsid w:val="00B74AE4"/>
    <w:rsid w:val="00B74D4F"/>
    <w:rsid w:val="00B77485"/>
    <w:rsid w:val="00B7787C"/>
    <w:rsid w:val="00B77BB8"/>
    <w:rsid w:val="00B8155C"/>
    <w:rsid w:val="00B86319"/>
    <w:rsid w:val="00B86D50"/>
    <w:rsid w:val="00B918C6"/>
    <w:rsid w:val="00B932A7"/>
    <w:rsid w:val="00B935AF"/>
    <w:rsid w:val="00B94433"/>
    <w:rsid w:val="00B95BAE"/>
    <w:rsid w:val="00BA04B2"/>
    <w:rsid w:val="00BA19C7"/>
    <w:rsid w:val="00BA3D94"/>
    <w:rsid w:val="00BA4474"/>
    <w:rsid w:val="00BB3138"/>
    <w:rsid w:val="00BB3578"/>
    <w:rsid w:val="00BB385B"/>
    <w:rsid w:val="00BB51DD"/>
    <w:rsid w:val="00BB5C8B"/>
    <w:rsid w:val="00BB73BD"/>
    <w:rsid w:val="00BC032D"/>
    <w:rsid w:val="00BC12AE"/>
    <w:rsid w:val="00BC2E00"/>
    <w:rsid w:val="00BC5376"/>
    <w:rsid w:val="00BC67B9"/>
    <w:rsid w:val="00BC6B64"/>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695"/>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643"/>
    <w:rsid w:val="00C31E1B"/>
    <w:rsid w:val="00C333F7"/>
    <w:rsid w:val="00C338BA"/>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4F04"/>
    <w:rsid w:val="00C65B76"/>
    <w:rsid w:val="00C65F60"/>
    <w:rsid w:val="00C668EB"/>
    <w:rsid w:val="00C71A15"/>
    <w:rsid w:val="00C71F26"/>
    <w:rsid w:val="00C73454"/>
    <w:rsid w:val="00C73925"/>
    <w:rsid w:val="00C74241"/>
    <w:rsid w:val="00C74C65"/>
    <w:rsid w:val="00C76AA4"/>
    <w:rsid w:val="00C825F8"/>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25"/>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0C7D"/>
    <w:rsid w:val="00DA12FF"/>
    <w:rsid w:val="00DA2329"/>
    <w:rsid w:val="00DA2D5A"/>
    <w:rsid w:val="00DA2DD2"/>
    <w:rsid w:val="00DA2F82"/>
    <w:rsid w:val="00DA349C"/>
    <w:rsid w:val="00DA34DF"/>
    <w:rsid w:val="00DA44DB"/>
    <w:rsid w:val="00DA4A7E"/>
    <w:rsid w:val="00DA7496"/>
    <w:rsid w:val="00DB04B3"/>
    <w:rsid w:val="00DB15DC"/>
    <w:rsid w:val="00DB1B48"/>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D6E67"/>
    <w:rsid w:val="00DE0A2C"/>
    <w:rsid w:val="00DE10C1"/>
    <w:rsid w:val="00DE148A"/>
    <w:rsid w:val="00DE1559"/>
    <w:rsid w:val="00DE1678"/>
    <w:rsid w:val="00DE2CA9"/>
    <w:rsid w:val="00DE5A28"/>
    <w:rsid w:val="00DE66D3"/>
    <w:rsid w:val="00DE6FF1"/>
    <w:rsid w:val="00DE7A41"/>
    <w:rsid w:val="00DF03AF"/>
    <w:rsid w:val="00DF0CC4"/>
    <w:rsid w:val="00DF11BE"/>
    <w:rsid w:val="00DF17B5"/>
    <w:rsid w:val="00DF270B"/>
    <w:rsid w:val="00DF2869"/>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0541"/>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BBC"/>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2D37"/>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1150"/>
    <w:rsid w:val="00F82810"/>
    <w:rsid w:val="00F82E3A"/>
    <w:rsid w:val="00F83BB4"/>
    <w:rsid w:val="00F84FF8"/>
    <w:rsid w:val="00F8517D"/>
    <w:rsid w:val="00F90665"/>
    <w:rsid w:val="00F9169E"/>
    <w:rsid w:val="00F9281F"/>
    <w:rsid w:val="00F92A0D"/>
    <w:rsid w:val="00F945EB"/>
    <w:rsid w:val="00F94D68"/>
    <w:rsid w:val="00F95B74"/>
    <w:rsid w:val="00F9741C"/>
    <w:rsid w:val="00FA17B3"/>
    <w:rsid w:val="00FA17D8"/>
    <w:rsid w:val="00FA2E6B"/>
    <w:rsid w:val="00FA4B8F"/>
    <w:rsid w:val="00FA5A88"/>
    <w:rsid w:val="00FA6051"/>
    <w:rsid w:val="00FA66ED"/>
    <w:rsid w:val="00FA6D1C"/>
    <w:rsid w:val="00FA6D65"/>
    <w:rsid w:val="00FB05CC"/>
    <w:rsid w:val="00FB0EAC"/>
    <w:rsid w:val="00FB1590"/>
    <w:rsid w:val="00FB171C"/>
    <w:rsid w:val="00FB192A"/>
    <w:rsid w:val="00FB1A4E"/>
    <w:rsid w:val="00FB29AE"/>
    <w:rsid w:val="00FB3EBD"/>
    <w:rsid w:val="00FB76E9"/>
    <w:rsid w:val="00FC0055"/>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0ECF"/>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8C2EB-9A51-4E56-AEF5-4065E2E8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1192</Words>
  <Characters>6796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Retrofit: It All Comes Down to the Right Partner and the Right Moment</vt:lpstr>
      <vt:lpstr>Retrofit: It All Comes Down to the Right Partner and the Right Moment</vt:lpstr>
    </vt:vector>
  </TitlesOfParts>
  <Company>Klug</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It All Comes Down to the Right Partner and the Right Moment</dc:title>
  <dc:subject/>
  <dc:creator>Tahedl Alexander</dc:creator>
  <cp:keywords>Retrofit: It All Comes Down to the Right Partner and the Right Moment</cp:keywords>
  <dc:description/>
  <cp:lastModifiedBy>Dierlam Marissa</cp:lastModifiedBy>
  <cp:revision>75</cp:revision>
  <cp:lastPrinted>2015-06-02T07:14:00Z</cp:lastPrinted>
  <dcterms:created xsi:type="dcterms:W3CDTF">2021-04-14T17:10:00Z</dcterms:created>
  <dcterms:modified xsi:type="dcterms:W3CDTF">2022-02-09T15:42:00Z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